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F9C98">
      <w:pPr>
        <w:jc w:val="center"/>
        <w:rPr>
          <w:rFonts w:ascii="黑体" w:hAnsi="黑体" w:eastAsia="黑体"/>
          <w:b/>
          <w:sz w:val="44"/>
          <w:szCs w:val="44"/>
        </w:rPr>
      </w:pPr>
      <w:bookmarkStart w:id="15" w:name="_GoBack"/>
      <w:bookmarkEnd w:id="15"/>
      <w:r>
        <w:rPr>
          <w:rFonts w:hint="eastAsia" w:ascii="黑体" w:hAnsi="黑体" w:eastAsia="黑体"/>
          <w:b/>
          <w:sz w:val="44"/>
          <w:szCs w:val="44"/>
        </w:rPr>
        <w:t>述 职 报 告</w:t>
      </w:r>
    </w:p>
    <w:p w14:paraId="0DD3A191">
      <w:pPr>
        <w:jc w:val="center"/>
        <w:rPr>
          <w:rFonts w:ascii="宋体" w:hAnsi="宋体"/>
          <w:sz w:val="24"/>
          <w:szCs w:val="24"/>
        </w:rPr>
      </w:pPr>
      <w:r>
        <w:rPr>
          <w:rFonts w:hint="eastAsia" w:ascii="宋体" w:hAnsi="宋体"/>
          <w:sz w:val="24"/>
          <w:szCs w:val="24"/>
        </w:rPr>
        <w:t>离退休工作处  商利斌</w:t>
      </w:r>
    </w:p>
    <w:p w14:paraId="6A024BF1">
      <w:pPr>
        <w:jc w:val="center"/>
        <w:rPr>
          <w:rFonts w:ascii="宋体" w:hAnsi="宋体"/>
          <w:sz w:val="24"/>
          <w:szCs w:val="24"/>
        </w:rPr>
      </w:pPr>
      <w:r>
        <w:rPr>
          <w:rFonts w:hint="eastAsia" w:ascii="宋体" w:hAnsi="宋体"/>
          <w:sz w:val="24"/>
          <w:szCs w:val="24"/>
        </w:rPr>
        <w:t>二〇二五年十二月二十四日</w:t>
      </w:r>
    </w:p>
    <w:p w14:paraId="6FA5B34E">
      <w:pPr>
        <w:ind w:firstLine="560" w:firstLineChars="200"/>
        <w:rPr>
          <w:rFonts w:ascii="宋体" w:hAnsi="宋体"/>
          <w:sz w:val="28"/>
          <w:szCs w:val="28"/>
        </w:rPr>
      </w:pPr>
    </w:p>
    <w:p w14:paraId="04193F9D">
      <w:pPr>
        <w:ind w:firstLine="560" w:firstLineChars="200"/>
        <w:rPr>
          <w:rFonts w:ascii="宋体" w:hAnsi="宋体"/>
          <w:sz w:val="28"/>
          <w:szCs w:val="28"/>
        </w:rPr>
      </w:pPr>
      <w:r>
        <w:rPr>
          <w:rFonts w:hint="eastAsia" w:ascii="宋体" w:hAnsi="宋体"/>
          <w:sz w:val="28"/>
          <w:szCs w:val="28"/>
        </w:rPr>
        <w:t>2025年是极不平凡的一年，学校“新双高”申报、职教本科办学、高质量发展全面推进落实，硕果累累。一年来，我担任离退休工作处副处长，同时兼任泉新社区书记、主任，在各级领导及部门同事们的指导、关心、支持和帮助下，认真履行自己的工作职责，持续强化服务意识、担当意识、安全意识，着力推进离退处服务质量提升、管理精确化，努力改善家属区人居环境建设，圆满的完成了离退处和社区居委会的各项工作。</w:t>
      </w:r>
      <w:r>
        <w:rPr>
          <w:rFonts w:hint="eastAsia"/>
          <w:sz w:val="28"/>
          <w:szCs w:val="28"/>
        </w:rPr>
        <w:t>现将本人一年来在政治理论学习、履行职责、工作实绩等方面年度工作情况汇报如下：</w:t>
      </w:r>
      <w:r>
        <w:rPr>
          <w:rFonts w:hint="eastAsia" w:ascii="宋体" w:hAnsi="宋体"/>
          <w:sz w:val="28"/>
          <w:szCs w:val="28"/>
        </w:rPr>
        <w:t>：</w:t>
      </w:r>
    </w:p>
    <w:p w14:paraId="75B5ADAF">
      <w:pPr>
        <w:ind w:firstLine="562" w:firstLineChars="200"/>
        <w:rPr>
          <w:rFonts w:ascii="宋体" w:hAnsi="宋体"/>
          <w:sz w:val="28"/>
          <w:szCs w:val="28"/>
        </w:rPr>
      </w:pPr>
      <w:r>
        <w:rPr>
          <w:rFonts w:hint="eastAsia" w:ascii="宋体" w:hAnsi="宋体"/>
          <w:b/>
          <w:color w:val="000000"/>
          <w:sz w:val="28"/>
          <w:szCs w:val="28"/>
        </w:rPr>
        <w:t>一、思想政治方面</w:t>
      </w:r>
    </w:p>
    <w:p w14:paraId="245FAE72">
      <w:pPr>
        <w:ind w:firstLine="554" w:firstLineChars="198"/>
        <w:rPr>
          <w:rFonts w:ascii="宋体" w:hAnsi="宋体"/>
          <w:sz w:val="28"/>
          <w:szCs w:val="28"/>
        </w:rPr>
      </w:pPr>
      <w:r>
        <w:rPr>
          <w:rFonts w:hint="eastAsia"/>
          <w:sz w:val="28"/>
          <w:szCs w:val="28"/>
        </w:rPr>
        <w:t>时刻以党员标准严格要求自己，始终把党的政治建设摆在首位。认真落实关于加强党的政治建设的意见，树牢“四个意识”、坚定“四个自信”、坚定做到“两个维护”，</w:t>
      </w:r>
      <w:r>
        <w:rPr>
          <w:b/>
          <w:bCs/>
          <w:sz w:val="28"/>
          <w:szCs w:val="28"/>
        </w:rPr>
        <w:t xml:space="preserve"> </w:t>
      </w:r>
      <w:r>
        <w:rPr>
          <w:rFonts w:hint="eastAsia"/>
          <w:sz w:val="28"/>
          <w:szCs w:val="28"/>
        </w:rPr>
        <w:t>思想上、行动上始终与党保持高度一致，任何时候不打折扣、不做选择、不搞变通。</w:t>
      </w:r>
      <w:r>
        <w:rPr>
          <w:rFonts w:hint="eastAsia" w:ascii="宋体" w:hAnsi="宋体"/>
          <w:sz w:val="28"/>
          <w:szCs w:val="28"/>
        </w:rPr>
        <w:t>积极参加学校、总支、支部组织的各种政治理论学习和活动，认真贯彻落实中央的有关文件精神，把党的方针政策在自己分管的各项工作中尽力出大和落实到位，积极配合学校党委巡察工作，努力在实践中锻炼自己，素质修养得到进一步提升。</w:t>
      </w:r>
    </w:p>
    <w:p w14:paraId="3E099633">
      <w:pPr>
        <w:ind w:firstLine="560" w:firstLineChars="200"/>
        <w:rPr>
          <w:rFonts w:ascii="宋体" w:hAnsi="宋体"/>
          <w:sz w:val="28"/>
          <w:szCs w:val="28"/>
        </w:rPr>
      </w:pPr>
      <w:r>
        <w:rPr>
          <w:rFonts w:hint="eastAsia" w:ascii="宋体" w:hAnsi="宋体"/>
          <w:sz w:val="28"/>
          <w:szCs w:val="28"/>
        </w:rPr>
        <w:t>在转变作风方面，进一步提高思想认识，改正不足，提高自己，真正使自己的思想得到进一步净化、工作得到进一步提高、作风得到进一步改进、行为得到进一步规范。联系群众，服务群众，努力把领导分配给自己的各项工作做好。针对岗位特点，注重不断提高业务水平和工作能力，适应新要求，当好离退处主要领导的助手，全面改进和提升社区居委会各项工作。</w:t>
      </w:r>
    </w:p>
    <w:p w14:paraId="06E4AD92">
      <w:pPr>
        <w:ind w:firstLine="562" w:firstLineChars="200"/>
        <w:rPr>
          <w:rFonts w:ascii="宋体" w:hAnsi="宋体"/>
          <w:b/>
          <w:color w:val="000000"/>
          <w:sz w:val="28"/>
          <w:szCs w:val="28"/>
        </w:rPr>
      </w:pPr>
      <w:r>
        <w:rPr>
          <w:rFonts w:hint="eastAsia" w:ascii="宋体" w:hAnsi="宋体"/>
          <w:b/>
          <w:color w:val="000000"/>
          <w:sz w:val="28"/>
          <w:szCs w:val="28"/>
        </w:rPr>
        <w:t>二、履职尽责方面</w:t>
      </w:r>
    </w:p>
    <w:p w14:paraId="0277A2B6">
      <w:pPr>
        <w:ind w:firstLine="560" w:firstLineChars="200"/>
        <w:rPr>
          <w:rFonts w:ascii="宋体" w:hAnsi="宋体"/>
          <w:sz w:val="28"/>
          <w:szCs w:val="28"/>
        </w:rPr>
      </w:pPr>
      <w:r>
        <w:rPr>
          <w:rFonts w:hint="eastAsia" w:ascii="宋体" w:hAnsi="宋体"/>
          <w:sz w:val="28"/>
          <w:szCs w:val="28"/>
        </w:rPr>
        <w:t>（一）离退休工作</w:t>
      </w:r>
    </w:p>
    <w:p w14:paraId="78F84579">
      <w:pPr>
        <w:ind w:firstLine="560" w:firstLineChars="200"/>
        <w:rPr>
          <w:rFonts w:ascii="宋体" w:hAnsi="宋体"/>
          <w:sz w:val="28"/>
          <w:szCs w:val="28"/>
        </w:rPr>
      </w:pPr>
      <w:r>
        <w:rPr>
          <w:rFonts w:ascii="宋体" w:hAnsi="宋体"/>
          <w:sz w:val="28"/>
          <w:szCs w:val="28"/>
        </w:rPr>
        <w:t>1、</w:t>
      </w:r>
      <w:bookmarkStart w:id="0" w:name="OLE_LINK4"/>
      <w:bookmarkStart w:id="1" w:name="OLE_LINK3"/>
      <w:r>
        <w:rPr>
          <w:rFonts w:ascii="宋体" w:hAnsi="宋体"/>
          <w:sz w:val="28"/>
          <w:szCs w:val="28"/>
        </w:rPr>
        <w:t>认真落实离退休</w:t>
      </w:r>
      <w:r>
        <w:rPr>
          <w:rFonts w:hint="eastAsia" w:ascii="宋体" w:hAnsi="宋体"/>
          <w:sz w:val="28"/>
          <w:szCs w:val="28"/>
        </w:rPr>
        <w:t>工作</w:t>
      </w:r>
      <w:r>
        <w:rPr>
          <w:rFonts w:ascii="宋体" w:hAnsi="宋体"/>
          <w:sz w:val="28"/>
          <w:szCs w:val="28"/>
        </w:rPr>
        <w:t>政策，努力为老同志做好各项服务</w:t>
      </w:r>
      <w:bookmarkEnd w:id="0"/>
      <w:bookmarkEnd w:id="1"/>
    </w:p>
    <w:p w14:paraId="24688CA5">
      <w:pPr>
        <w:ind w:firstLine="554" w:firstLineChars="198"/>
        <w:rPr>
          <w:rFonts w:ascii="宋体" w:hAnsi="宋体"/>
          <w:sz w:val="28"/>
          <w:szCs w:val="28"/>
        </w:rPr>
      </w:pPr>
      <w:r>
        <w:rPr>
          <w:rFonts w:ascii="宋体" w:hAnsi="宋体"/>
          <w:sz w:val="28"/>
          <w:szCs w:val="28"/>
        </w:rPr>
        <w:t>以落实老同志政治待遇、生活待遇为切入点，主动开展工作，着力构建稳定和谐的离退休工作局面。在春节、中秋节、重阳节等重大节日，</w:t>
      </w:r>
      <w:r>
        <w:rPr>
          <w:rFonts w:hint="eastAsia" w:ascii="宋体" w:hAnsi="宋体"/>
          <w:sz w:val="28"/>
          <w:szCs w:val="28"/>
        </w:rPr>
        <w:t>陪同校领导和处领导</w:t>
      </w:r>
      <w:r>
        <w:rPr>
          <w:rFonts w:ascii="宋体" w:hAnsi="宋体"/>
          <w:sz w:val="28"/>
          <w:szCs w:val="28"/>
        </w:rPr>
        <w:t>对一些常年在外地居住、年老多病、行动不便、子女不在身边的老同志进行登门拜访和</w:t>
      </w:r>
      <w:r>
        <w:rPr>
          <w:rFonts w:hint="eastAsia" w:ascii="宋体" w:hAnsi="宋体"/>
          <w:sz w:val="28"/>
          <w:szCs w:val="28"/>
        </w:rPr>
        <w:t>电话</w:t>
      </w:r>
      <w:r>
        <w:rPr>
          <w:rFonts w:ascii="宋体" w:hAnsi="宋体"/>
          <w:sz w:val="28"/>
          <w:szCs w:val="28"/>
        </w:rPr>
        <w:t>慰问。为当年年满80岁的老同志</w:t>
      </w:r>
      <w:r>
        <w:rPr>
          <w:rFonts w:hint="eastAsia" w:ascii="宋体" w:hAnsi="宋体"/>
          <w:sz w:val="28"/>
          <w:szCs w:val="28"/>
        </w:rPr>
        <w:t>过集体生日</w:t>
      </w:r>
      <w:r>
        <w:rPr>
          <w:rFonts w:ascii="宋体" w:hAnsi="宋体"/>
          <w:sz w:val="28"/>
          <w:szCs w:val="28"/>
        </w:rPr>
        <w:t>，发放生日蛋糕卡。</w:t>
      </w:r>
      <w:r>
        <w:rPr>
          <w:rFonts w:hint="eastAsia" w:ascii="宋体" w:hAnsi="宋体"/>
          <w:sz w:val="28"/>
          <w:szCs w:val="28"/>
        </w:rPr>
        <w:t>组织</w:t>
      </w:r>
      <w:r>
        <w:rPr>
          <w:rFonts w:ascii="宋体" w:hAnsi="宋体"/>
          <w:sz w:val="28"/>
          <w:szCs w:val="28"/>
        </w:rPr>
        <w:t>好年度的体检工作，在体检报告出来之后，邀请专家来给大家解读咨询、作专题报告。</w:t>
      </w:r>
      <w:bookmarkStart w:id="2" w:name="OLE_LINK1"/>
      <w:bookmarkStart w:id="3" w:name="OLE_LINK2"/>
      <w:r>
        <w:rPr>
          <w:rFonts w:ascii="宋体" w:hAnsi="宋体"/>
          <w:sz w:val="28"/>
          <w:szCs w:val="28"/>
        </w:rPr>
        <w:t>积极协助老同志做好生活、健康、养老等工作，</w:t>
      </w:r>
      <w:r>
        <w:rPr>
          <w:rFonts w:hint="eastAsia" w:ascii="宋体" w:hAnsi="宋体"/>
          <w:sz w:val="28"/>
          <w:szCs w:val="28"/>
        </w:rPr>
        <w:t>一年来安排各级各类医院的专家团队来为老同志和居民做各类义诊活动12场；</w:t>
      </w:r>
      <w:bookmarkEnd w:id="2"/>
      <w:bookmarkEnd w:id="3"/>
      <w:r>
        <w:rPr>
          <w:rFonts w:ascii="宋体" w:hAnsi="宋体"/>
          <w:sz w:val="28"/>
          <w:szCs w:val="28"/>
        </w:rPr>
        <w:t>在涉及老年人合法权益、提高老同志离退休待遇等政策上，积极和学校有关职能部门沟通协调，及时处理和汇报老同志反映的各种问题或提出的一些意见或建议，做到下情上达，力求为老同志多办好事、多做实事。看望生病住院的老同志，为去世老同志做好相关事情的协调和处理，得到了老同志及其家属的认可。</w:t>
      </w:r>
    </w:p>
    <w:p w14:paraId="5882DEA8">
      <w:pPr>
        <w:rPr>
          <w:rFonts w:ascii="宋体" w:hAnsi="宋体"/>
          <w:sz w:val="28"/>
          <w:szCs w:val="28"/>
        </w:rPr>
      </w:pPr>
      <w:r>
        <w:rPr>
          <w:rFonts w:ascii="宋体" w:hAnsi="宋体"/>
          <w:sz w:val="28"/>
          <w:szCs w:val="28"/>
        </w:rPr>
        <w:t>2、</w:t>
      </w:r>
      <w:r>
        <w:rPr>
          <w:rFonts w:hint="eastAsia" w:ascii="宋体" w:hAnsi="宋体"/>
          <w:sz w:val="28"/>
          <w:szCs w:val="28"/>
        </w:rPr>
        <w:t>协助处室领导积极</w:t>
      </w:r>
      <w:r>
        <w:rPr>
          <w:rFonts w:ascii="宋体" w:hAnsi="宋体"/>
          <w:sz w:val="28"/>
          <w:szCs w:val="28"/>
        </w:rPr>
        <w:t>开展丰富多彩的活动</w:t>
      </w:r>
    </w:p>
    <w:p w14:paraId="7332A4E7">
      <w:pPr>
        <w:ind w:firstLine="554" w:firstLineChars="198"/>
        <w:rPr>
          <w:rFonts w:ascii="宋体" w:hAnsi="宋体"/>
          <w:sz w:val="28"/>
          <w:szCs w:val="28"/>
        </w:rPr>
      </w:pPr>
      <w:r>
        <w:rPr>
          <w:rFonts w:ascii="宋体" w:hAnsi="宋体"/>
          <w:sz w:val="28"/>
          <w:szCs w:val="28"/>
        </w:rPr>
        <w:t>结合学校党政工作要点，注重发挥广大离退休老同志自身独特的政治优势、经验优势和威望优势，</w:t>
      </w:r>
      <w:r>
        <w:rPr>
          <w:rFonts w:hint="eastAsia" w:ascii="宋体" w:hAnsi="宋体"/>
          <w:sz w:val="28"/>
          <w:szCs w:val="28"/>
        </w:rPr>
        <w:t>协助处长</w:t>
      </w:r>
      <w:r>
        <w:rPr>
          <w:rFonts w:ascii="宋体" w:hAnsi="宋体"/>
          <w:sz w:val="28"/>
          <w:szCs w:val="28"/>
        </w:rPr>
        <w:t>开展了丰富多彩的活动，为学校的建设和发展献言献策，成为一支不可或缺的力量。</w:t>
      </w:r>
      <w:bookmarkStart w:id="4" w:name="OLE_LINK5"/>
      <w:bookmarkStart w:id="5" w:name="OLE_LINK6"/>
      <w:r>
        <w:rPr>
          <w:rFonts w:hint="eastAsia" w:ascii="宋体" w:hAnsi="宋体"/>
          <w:sz w:val="28"/>
          <w:szCs w:val="28"/>
        </w:rPr>
        <w:t>积极协助</w:t>
      </w:r>
      <w:r>
        <w:rPr>
          <w:rFonts w:ascii="宋体" w:hAnsi="宋体"/>
          <w:sz w:val="28"/>
          <w:szCs w:val="28"/>
        </w:rPr>
        <w:t>组织</w:t>
      </w:r>
      <w:r>
        <w:rPr>
          <w:rFonts w:hint="eastAsia" w:ascii="宋体" w:hAnsi="宋体"/>
          <w:sz w:val="28"/>
          <w:szCs w:val="28"/>
        </w:rPr>
        <w:t>主题教育活动和</w:t>
      </w:r>
      <w:r>
        <w:rPr>
          <w:rFonts w:ascii="宋体" w:hAnsi="宋体"/>
          <w:sz w:val="28"/>
          <w:szCs w:val="28"/>
        </w:rPr>
        <w:t>“党日活动”，</w:t>
      </w:r>
      <w:r>
        <w:rPr>
          <w:rFonts w:hint="eastAsia" w:ascii="宋体" w:hAnsi="宋体"/>
          <w:sz w:val="28"/>
          <w:szCs w:val="28"/>
        </w:rPr>
        <w:t>组织老年趣味运动会、掼蛋比赛、重阳节健步走等活动，组织好各类座谈会、春节茶话会等活动，收集整理好老同志们的各类意见和建议，积极推动处理。通过各类活动，</w:t>
      </w:r>
      <w:r>
        <w:rPr>
          <w:rFonts w:ascii="宋体" w:hAnsi="宋体"/>
          <w:sz w:val="28"/>
          <w:szCs w:val="28"/>
        </w:rPr>
        <w:t>进一步凝聚人心，引导广大离退休教师把思想和言行统一到党中央步调上来，统一到学校党政制定的政策和路线步调上来。</w:t>
      </w:r>
      <w:bookmarkEnd w:id="4"/>
      <w:bookmarkEnd w:id="5"/>
    </w:p>
    <w:p w14:paraId="5C05E4D8">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加强离退处</w:t>
      </w:r>
      <w:r>
        <w:rPr>
          <w:rFonts w:ascii="宋体" w:hAnsi="宋体"/>
          <w:sz w:val="28"/>
          <w:szCs w:val="28"/>
        </w:rPr>
        <w:t>阵地建设，注重发挥老同志余热</w:t>
      </w:r>
    </w:p>
    <w:p w14:paraId="038DF1FF">
      <w:pPr>
        <w:ind w:firstLine="554" w:firstLineChars="198"/>
        <w:rPr>
          <w:rFonts w:ascii="宋体" w:hAnsi="宋体"/>
          <w:sz w:val="28"/>
          <w:szCs w:val="28"/>
        </w:rPr>
      </w:pPr>
      <w:r>
        <w:rPr>
          <w:rFonts w:hint="eastAsia" w:ascii="宋体" w:hAnsi="宋体"/>
          <w:sz w:val="28"/>
          <w:szCs w:val="28"/>
        </w:rPr>
        <w:t>强化</w:t>
      </w:r>
      <w:r>
        <w:rPr>
          <w:rFonts w:ascii="宋体" w:hAnsi="宋体"/>
          <w:sz w:val="28"/>
          <w:szCs w:val="28"/>
        </w:rPr>
        <w:t>离退休日常服务管理工作，认真做好老年活动中心的巡查工作，对损坏的器材、水暖电等基本设施及时报修，做好</w:t>
      </w:r>
      <w:r>
        <w:rPr>
          <w:rFonts w:hint="eastAsia" w:ascii="宋体" w:hAnsi="宋体"/>
          <w:sz w:val="28"/>
          <w:szCs w:val="28"/>
        </w:rPr>
        <w:t>各类活动场所</w:t>
      </w:r>
      <w:r>
        <w:rPr>
          <w:rFonts w:ascii="宋体" w:hAnsi="宋体"/>
          <w:sz w:val="28"/>
          <w:szCs w:val="28"/>
        </w:rPr>
        <w:t>的</w:t>
      </w:r>
      <w:r>
        <w:rPr>
          <w:rFonts w:hint="eastAsia" w:ascii="宋体" w:hAnsi="宋体"/>
          <w:sz w:val="28"/>
          <w:szCs w:val="28"/>
        </w:rPr>
        <w:t>改建</w:t>
      </w:r>
      <w:r>
        <w:rPr>
          <w:rFonts w:ascii="宋体" w:hAnsi="宋体"/>
          <w:sz w:val="28"/>
          <w:szCs w:val="28"/>
        </w:rPr>
        <w:t>维护工作。做好日常报刊、杂志、信件的领取上架工作，保证了老同志日常学习、锻炼、娱乐活动的正常进行。</w:t>
      </w:r>
      <w:r>
        <w:rPr>
          <w:rFonts w:hint="eastAsia" w:ascii="宋体" w:hAnsi="宋体"/>
          <w:sz w:val="28"/>
          <w:szCs w:val="28"/>
        </w:rPr>
        <w:t>规范</w:t>
      </w:r>
      <w:r>
        <w:rPr>
          <w:rFonts w:ascii="宋体" w:hAnsi="宋体"/>
          <w:sz w:val="28"/>
          <w:szCs w:val="28"/>
        </w:rPr>
        <w:t>老年活动中心</w:t>
      </w:r>
      <w:r>
        <w:rPr>
          <w:rFonts w:hint="eastAsia" w:ascii="宋体" w:hAnsi="宋体"/>
          <w:sz w:val="28"/>
          <w:szCs w:val="28"/>
        </w:rPr>
        <w:t>的管理和开放时间，多活动中心</w:t>
      </w:r>
      <w:r>
        <w:rPr>
          <w:rFonts w:ascii="宋体" w:hAnsi="宋体"/>
          <w:sz w:val="28"/>
          <w:szCs w:val="28"/>
        </w:rPr>
        <w:t>定期打扫</w:t>
      </w:r>
      <w:r>
        <w:rPr>
          <w:rFonts w:hint="eastAsia" w:ascii="宋体" w:hAnsi="宋体"/>
          <w:sz w:val="28"/>
          <w:szCs w:val="28"/>
        </w:rPr>
        <w:t>和消毒</w:t>
      </w:r>
      <w:r>
        <w:rPr>
          <w:rFonts w:ascii="宋体" w:hAnsi="宋体"/>
          <w:sz w:val="28"/>
          <w:szCs w:val="28"/>
        </w:rPr>
        <w:t>，进一步优化、美老年活动中心，使老年活动中心成为大家学习、锻炼、娱乐的场所，努力为大家营造一个良好的老有所学、老有所为、老有所乐的环境。</w:t>
      </w:r>
    </w:p>
    <w:p w14:paraId="0210BF6B">
      <w:pPr>
        <w:ind w:firstLine="554" w:firstLineChars="198"/>
        <w:rPr>
          <w:rFonts w:ascii="宋体" w:hAnsi="宋体"/>
          <w:sz w:val="28"/>
          <w:szCs w:val="28"/>
        </w:rPr>
      </w:pPr>
      <w:r>
        <w:rPr>
          <w:rFonts w:hint="eastAsia" w:ascii="宋体" w:hAnsi="宋体"/>
          <w:sz w:val="28"/>
          <w:szCs w:val="28"/>
        </w:rPr>
        <w:t>按照学校要求，</w:t>
      </w:r>
      <w:bookmarkStart w:id="6" w:name="OLE_LINK7"/>
      <w:r>
        <w:rPr>
          <w:rFonts w:hint="eastAsia" w:ascii="宋体" w:hAnsi="宋体"/>
          <w:sz w:val="28"/>
          <w:szCs w:val="28"/>
        </w:rPr>
        <w:t>配合学工处、团委等部门积极推动老少互助共融工作，今年已经启动部分80岁以上老同志的互助关爱工作，也选派了几名老同志积极参与学生一站式社区建设管理工作，积极发挥老同志余热，也积极推动了少助老活动。</w:t>
      </w:r>
      <w:bookmarkEnd w:id="6"/>
    </w:p>
    <w:p w14:paraId="0980E091">
      <w:pPr>
        <w:ind w:firstLine="554" w:firstLineChars="198"/>
        <w:rPr>
          <w:rFonts w:ascii="宋体" w:hAnsi="宋体"/>
          <w:sz w:val="28"/>
          <w:szCs w:val="28"/>
        </w:rPr>
      </w:pPr>
      <w:bookmarkStart w:id="7" w:name="OLE_LINK8"/>
      <w:bookmarkStart w:id="8" w:name="OLE_LINK9"/>
      <w:bookmarkStart w:id="9" w:name="OLE_LINK10"/>
      <w:r>
        <w:rPr>
          <w:rFonts w:hint="eastAsia" w:ascii="宋体" w:hAnsi="宋体"/>
          <w:sz w:val="28"/>
          <w:szCs w:val="28"/>
        </w:rPr>
        <w:t>协助继续教育学院开展老年大学教学活动</w:t>
      </w:r>
      <w:bookmarkEnd w:id="7"/>
      <w:r>
        <w:rPr>
          <w:rFonts w:hint="eastAsia" w:ascii="宋体" w:hAnsi="宋体"/>
          <w:sz w:val="28"/>
          <w:szCs w:val="28"/>
        </w:rPr>
        <w:t>，一年来声乐班、乒乓球班、非洲鼓班等10门课程顺利开课。</w:t>
      </w:r>
      <w:r>
        <w:rPr>
          <w:rFonts w:ascii="宋体" w:hAnsi="宋体"/>
          <w:sz w:val="28"/>
          <w:szCs w:val="28"/>
        </w:rPr>
        <w:t>老年武术队、老年舞蹈队等老年活动团队</w:t>
      </w:r>
      <w:r>
        <w:rPr>
          <w:rFonts w:hint="eastAsia" w:ascii="宋体" w:hAnsi="宋体"/>
          <w:sz w:val="28"/>
          <w:szCs w:val="28"/>
        </w:rPr>
        <w:t>正常开展活动</w:t>
      </w:r>
      <w:r>
        <w:rPr>
          <w:rFonts w:ascii="宋体" w:hAnsi="宋体"/>
          <w:sz w:val="28"/>
          <w:szCs w:val="28"/>
        </w:rPr>
        <w:t>，丰富了大家的退休生活。</w:t>
      </w:r>
      <w:bookmarkEnd w:id="8"/>
      <w:bookmarkEnd w:id="9"/>
      <w:r>
        <w:rPr>
          <w:rFonts w:hint="eastAsia" w:ascii="宋体" w:hAnsi="宋体"/>
          <w:sz w:val="28"/>
          <w:szCs w:val="28"/>
        </w:rPr>
        <w:t>今年组织老同志们参加了学校的排球比赛、徐州市老年体协冰壶比赛、乒乓球比赛、掼蛋比赛、象棋比赛、2025年太极劝推广活动等各类活动和比赛，充分展现了我校离退教职工风采。</w:t>
      </w:r>
    </w:p>
    <w:p w14:paraId="3F5F475B">
      <w:pPr>
        <w:ind w:firstLine="560" w:firstLineChars="200"/>
        <w:rPr>
          <w:rFonts w:ascii="宋体" w:hAnsi="宋体"/>
          <w:sz w:val="28"/>
          <w:szCs w:val="28"/>
        </w:rPr>
      </w:pPr>
      <w:r>
        <w:rPr>
          <w:rFonts w:hint="eastAsia" w:ascii="宋体" w:hAnsi="宋体"/>
          <w:sz w:val="28"/>
          <w:szCs w:val="28"/>
        </w:rPr>
        <w:t>（二）社区居委会工作</w:t>
      </w:r>
    </w:p>
    <w:p w14:paraId="19A59576">
      <w:pPr>
        <w:ind w:firstLine="560" w:firstLineChars="200"/>
        <w:rPr>
          <w:rFonts w:ascii="宋体" w:hAnsi="宋体"/>
          <w:sz w:val="28"/>
          <w:szCs w:val="28"/>
        </w:rPr>
      </w:pPr>
      <w:r>
        <w:rPr>
          <w:rFonts w:hint="eastAsia" w:ascii="宋体" w:hAnsi="宋体"/>
          <w:sz w:val="28"/>
          <w:szCs w:val="28"/>
        </w:rPr>
        <w:t>1、加强班子自身建设，充分发挥战斗堡垒作用</w:t>
      </w:r>
    </w:p>
    <w:p w14:paraId="4D0D2447">
      <w:pPr>
        <w:ind w:firstLine="560" w:firstLineChars="200"/>
        <w:rPr>
          <w:rFonts w:ascii="宋体" w:hAnsi="宋体"/>
          <w:sz w:val="28"/>
          <w:szCs w:val="28"/>
        </w:rPr>
      </w:pPr>
      <w:r>
        <w:rPr>
          <w:rFonts w:hint="eastAsia" w:ascii="宋体" w:hAnsi="宋体"/>
          <w:sz w:val="28"/>
          <w:szCs w:val="28"/>
        </w:rPr>
        <w:t>社区党支部注重从社区的实际出发，在明确思路的同时，围绕增强凝聚力，提高战斗力，不断加强班子自身建设，坚持重大问题坚持集体研究，日常工作各负其责。社区党支部精心组织，主动作为，组建了由社区党员干部、区委党校干部、网格员、志愿者等人员组成的志愿者突击队伍，在创文创卫、经济普查、人口抽查等重大活动中积极作为。同时注重加强对“两委”班子成员的培训，个人先后两次到市委党校参加全国社区书记培训班学习（为期七天）和江苏省第三批百名示范社区书记座谈会学习（为期三天），副书记、副主任和其他委员也积极参加区里和街道组织的各类培训学习，努力提高自身政治理论素养。</w:t>
      </w:r>
    </w:p>
    <w:p w14:paraId="32AB09C2">
      <w:pPr>
        <w:ind w:firstLine="560" w:firstLineChars="200"/>
        <w:rPr>
          <w:rFonts w:ascii="宋体" w:hAnsi="宋体"/>
          <w:sz w:val="28"/>
          <w:szCs w:val="28"/>
        </w:rPr>
      </w:pPr>
      <w:r>
        <w:rPr>
          <w:rFonts w:hint="eastAsia" w:ascii="宋体" w:hAnsi="宋体"/>
          <w:sz w:val="28"/>
          <w:szCs w:val="28"/>
        </w:rPr>
        <w:t>2、落实从严治党责任，扎实推进支部党建工作</w:t>
      </w:r>
    </w:p>
    <w:p w14:paraId="35E04F8B">
      <w:pPr>
        <w:ind w:firstLine="560" w:firstLineChars="200"/>
        <w:rPr>
          <w:rFonts w:ascii="宋体" w:hAnsi="宋体"/>
          <w:sz w:val="28"/>
          <w:szCs w:val="28"/>
        </w:rPr>
      </w:pPr>
      <w:r>
        <w:rPr>
          <w:rFonts w:hint="eastAsia" w:ascii="宋体" w:hAnsi="宋体"/>
          <w:sz w:val="28"/>
          <w:szCs w:val="28"/>
        </w:rPr>
        <w:t>（1）</w:t>
      </w:r>
      <w:bookmarkStart w:id="10" w:name="OLE_LINK11"/>
      <w:r>
        <w:rPr>
          <w:rFonts w:hint="eastAsia" w:ascii="宋体" w:hAnsi="宋体"/>
          <w:sz w:val="28"/>
          <w:szCs w:val="28"/>
        </w:rPr>
        <w:t>扎实开展党员教育。社区党支部在街道党工委的正确领导下，带领党员全面系统学习习近平新时代中国特色社会主义思想，不断增强“四个意识”，坚定“四个自信”，做到“两个维护”，突出融合贯通、强化问题导向，全体党员不断提高政治判断力、政治领悟力、政治执行力。</w:t>
      </w:r>
      <w:bookmarkEnd w:id="10"/>
    </w:p>
    <w:p w14:paraId="1299EFBC">
      <w:pPr>
        <w:ind w:firstLine="554" w:firstLineChars="198"/>
        <w:rPr>
          <w:rFonts w:ascii="宋体" w:hAnsi="宋体"/>
          <w:sz w:val="28"/>
          <w:szCs w:val="28"/>
        </w:rPr>
      </w:pPr>
      <w:r>
        <w:rPr>
          <w:rFonts w:hint="eastAsia" w:ascii="宋体" w:hAnsi="宋体"/>
          <w:sz w:val="28"/>
          <w:szCs w:val="28"/>
        </w:rPr>
        <w:t>（2）严格落实“三会一课”等党内组织生活制度。坚持对党员进行党的基本理论、基本路线和时事政策教育。组织党员学习党的二十大精神、二十届二中、三中、四中、五中全会精神和习近平新时代中国特色社会主义思想。组织党员前往邳州市委党校、王杰纪念馆、淮海烈士纪念塔等红色革命基地缅怀历史瞻仰先烈，开展新时期党员红色教育。每月开展党员远程教育，推广《学习强国》学习平台，组织所有党员在线学习，及时通报学习情况，学习强国每日参与度平均在90%以上。组织开展困难党员、建国前老党员、困难群众走访慰问活动。加强社区宣传阵地建设，开展学习标兵、优秀党员、优秀志愿者表彰。与江苏建筑职业技术学院智能制造学院学生党支部、建筑智能学院学生党支部、马克思主义学院党支部组成共建单位，共享党建工作资源。</w:t>
      </w:r>
    </w:p>
    <w:p w14:paraId="212C0BF8">
      <w:pPr>
        <w:ind w:firstLine="560" w:firstLineChars="200"/>
        <w:rPr>
          <w:rFonts w:ascii="宋体" w:hAnsi="宋体"/>
          <w:sz w:val="28"/>
          <w:szCs w:val="28"/>
        </w:rPr>
      </w:pPr>
      <w:r>
        <w:rPr>
          <w:rFonts w:hint="eastAsia" w:ascii="宋体" w:hAnsi="宋体"/>
          <w:sz w:val="28"/>
          <w:szCs w:val="28"/>
        </w:rPr>
        <w:t>3、不断提升社区服务水平，丰富社区文化生活</w:t>
      </w:r>
    </w:p>
    <w:p w14:paraId="5534911D">
      <w:pPr>
        <w:ind w:firstLine="560" w:firstLineChars="200"/>
        <w:rPr>
          <w:rFonts w:ascii="宋体" w:hAnsi="宋体"/>
          <w:sz w:val="28"/>
          <w:szCs w:val="28"/>
        </w:rPr>
      </w:pPr>
      <w:r>
        <w:rPr>
          <w:rFonts w:hint="eastAsia" w:ascii="宋体" w:hAnsi="宋体"/>
          <w:sz w:val="28"/>
          <w:szCs w:val="28"/>
        </w:rPr>
        <w:t>（1）认真做好民政工作。做好高龄老人津贴办理工作，为400余名60周岁以上老人办理安康保险，为64名80周岁以上老人办理了尊老金。为150多人办理60岁以上老年优待证。认真做好失独家庭、特殊儿童家庭、残疾家庭等管理工作，及时了解困难情况，</w:t>
      </w:r>
      <w:bookmarkStart w:id="11" w:name="OLE_LINK12"/>
      <w:bookmarkStart w:id="12" w:name="OLE_LINK13"/>
      <w:r>
        <w:rPr>
          <w:rFonts w:hint="eastAsia" w:ascii="宋体" w:hAnsi="宋体"/>
          <w:sz w:val="28"/>
          <w:szCs w:val="28"/>
        </w:rPr>
        <w:t>全年上门慰问特殊家庭10余次。</w:t>
      </w:r>
      <w:bookmarkEnd w:id="11"/>
      <w:bookmarkEnd w:id="12"/>
      <w:r>
        <w:rPr>
          <w:rFonts w:hint="eastAsia" w:ascii="宋体" w:hAnsi="宋体"/>
          <w:sz w:val="28"/>
          <w:szCs w:val="28"/>
        </w:rPr>
        <w:t>做好新生儿家庭随访服务工作和计生服务工作。</w:t>
      </w:r>
    </w:p>
    <w:p w14:paraId="65EE053D">
      <w:pPr>
        <w:ind w:firstLine="560" w:firstLineChars="200"/>
        <w:rPr>
          <w:rFonts w:ascii="宋体" w:hAnsi="宋体"/>
          <w:sz w:val="28"/>
          <w:szCs w:val="28"/>
        </w:rPr>
      </w:pPr>
      <w:r>
        <w:rPr>
          <w:rFonts w:hint="eastAsia" w:ascii="宋体" w:hAnsi="宋体"/>
          <w:sz w:val="28"/>
          <w:szCs w:val="28"/>
        </w:rPr>
        <w:t>（2）积极开展文明社区创建工作。利用周末、节假日开展文明城市创建志愿服务，动员楼长、居民和志愿者积极参与，组织开展楼道杂物、野广告、僵尸车、飞线充电、毁绿种菜整治，使小区环境整洁有序。</w:t>
      </w:r>
    </w:p>
    <w:p w14:paraId="493CBD47">
      <w:pPr>
        <w:ind w:firstLine="560" w:firstLineChars="200"/>
        <w:rPr>
          <w:rFonts w:ascii="宋体" w:hAnsi="宋体"/>
          <w:sz w:val="28"/>
          <w:szCs w:val="28"/>
        </w:rPr>
      </w:pPr>
      <w:r>
        <w:rPr>
          <w:rFonts w:hint="eastAsia" w:ascii="宋体" w:hAnsi="宋体"/>
          <w:sz w:val="28"/>
          <w:szCs w:val="28"/>
        </w:rPr>
        <w:t>（3）认真做好社区文化服务工作。做好社区综合文化活动中心开放和日常维护工作，组织开展传统节日活动、未成年人保护宣传、缤纷冬日、七彩夏日、传统文化进社区活动等30余次。</w:t>
      </w:r>
    </w:p>
    <w:p w14:paraId="1E2A37B0">
      <w:pPr>
        <w:ind w:firstLine="560" w:firstLineChars="200"/>
        <w:rPr>
          <w:rFonts w:ascii="宋体" w:hAnsi="宋体"/>
          <w:sz w:val="28"/>
          <w:szCs w:val="28"/>
        </w:rPr>
      </w:pPr>
      <w:r>
        <w:rPr>
          <w:rFonts w:hint="eastAsia" w:ascii="宋体" w:hAnsi="宋体"/>
          <w:sz w:val="28"/>
          <w:szCs w:val="28"/>
        </w:rPr>
        <w:t>（4）扎实做好综合治理工作。进一步加大创建平安社区活动的宣传力度，提高全民参与意识。做好网格化智能管理平台信息录入，积极开展网格巡查工作。加强对流动人口及出租屋的清查与安全管理。认真做好维稳工作，及时做好矛盾调处工作。全年无重大安全事故和信访事件发生。</w:t>
      </w:r>
    </w:p>
    <w:p w14:paraId="72FE10EC">
      <w:pPr>
        <w:ind w:firstLine="560" w:firstLineChars="200"/>
        <w:rPr>
          <w:rFonts w:ascii="宋体" w:hAnsi="宋体"/>
          <w:sz w:val="28"/>
          <w:szCs w:val="28"/>
        </w:rPr>
      </w:pPr>
      <w:r>
        <w:rPr>
          <w:rFonts w:hint="eastAsia" w:ascii="宋体" w:hAnsi="宋体"/>
          <w:sz w:val="28"/>
          <w:szCs w:val="28"/>
        </w:rPr>
        <w:t>（5）做好劳动保障和统计工作。切实做好退休人员的体检工作，为居民办理城镇居民医保，并及时通知社区居民按时交纳医保费用。做好全国月度劳动力调查工作。</w:t>
      </w:r>
    </w:p>
    <w:p w14:paraId="38A959F4">
      <w:pPr>
        <w:ind w:firstLine="560" w:firstLineChars="200"/>
        <w:rPr>
          <w:rFonts w:ascii="宋体" w:hAnsi="宋体"/>
          <w:sz w:val="28"/>
          <w:szCs w:val="28"/>
        </w:rPr>
      </w:pPr>
      <w:r>
        <w:rPr>
          <w:rFonts w:hint="eastAsia" w:ascii="宋体" w:hAnsi="宋体"/>
          <w:sz w:val="28"/>
          <w:szCs w:val="28"/>
        </w:rPr>
        <w:t>（6）大力推进民主建设和社区环境改进工作。结合“村村到、户户进、人人访”活动，对辖区建国前的老党员、革命伤残军人、困难群众、失独家庭、下岗职工等特殊群体进行走访慰问，认真听取群众的意见和建议，帮助他们解决实际困难和问题，切实将党组织的关怀和政府温暖送到他们的家中。与居民和学校相关部门共议群众关心的社区大事，解决小区道路边休息座椅问题、公共设施维修、电动车充电桩棚安装、楼道消防器材配备等问题。积极推进8号、11-17号楼加装电梯前期摸底、消防安全评估、结构安全评估等工作，并初步广泛征求意见和建议。</w:t>
      </w:r>
      <w:bookmarkStart w:id="13" w:name="OLE_LINK15"/>
      <w:bookmarkStart w:id="14" w:name="OLE_LINK14"/>
      <w:r>
        <w:rPr>
          <w:rFonts w:hint="eastAsia" w:ascii="宋体" w:hAnsi="宋体"/>
          <w:sz w:val="28"/>
          <w:szCs w:val="28"/>
        </w:rPr>
        <w:t>积极配合协助生态学院等相关部门推进3号楼和5号楼东面环境微改造工作。联合保卫处、后勤与基建处加大对高层建筑地下室安全治理工作，在志愿者的帮助下全年开展了4次集中治理。</w:t>
      </w:r>
    </w:p>
    <w:bookmarkEnd w:id="13"/>
    <w:bookmarkEnd w:id="14"/>
    <w:p w14:paraId="4D5F90D8">
      <w:pPr>
        <w:ind w:firstLine="560" w:firstLineChars="200"/>
        <w:rPr>
          <w:rFonts w:ascii="宋体" w:hAnsi="宋体"/>
          <w:sz w:val="28"/>
          <w:szCs w:val="28"/>
        </w:rPr>
      </w:pPr>
      <w:r>
        <w:rPr>
          <w:rFonts w:hint="eastAsia" w:ascii="宋体" w:hAnsi="宋体"/>
          <w:sz w:val="28"/>
          <w:szCs w:val="28"/>
        </w:rPr>
        <w:t>（7）认真筹备、积极开展第八届社区党支部和社区居委会换届选举工作，顺利完成换届工作。</w:t>
      </w:r>
    </w:p>
    <w:p w14:paraId="51727784">
      <w:pPr>
        <w:rPr>
          <w:sz w:val="28"/>
          <w:szCs w:val="28"/>
        </w:rPr>
      </w:pPr>
      <w:r>
        <w:rPr>
          <w:rFonts w:hint="eastAsia" w:ascii="宋体" w:hAnsi="宋体"/>
          <w:b/>
          <w:sz w:val="28"/>
          <w:szCs w:val="28"/>
        </w:rPr>
        <w:t>三、增强廉洁意识，提升拒腐能力</w:t>
      </w:r>
    </w:p>
    <w:p w14:paraId="39C71DCC">
      <w:pPr>
        <w:ind w:firstLine="560" w:firstLineChars="200"/>
        <w:rPr>
          <w:rFonts w:ascii="宋体" w:hAnsi="宋体"/>
          <w:sz w:val="28"/>
          <w:szCs w:val="28"/>
        </w:rPr>
      </w:pPr>
      <w:r>
        <w:rPr>
          <w:rFonts w:hint="eastAsia" w:ascii="宋体" w:hAnsi="宋体"/>
          <w:sz w:val="28"/>
          <w:szCs w:val="28"/>
        </w:rPr>
        <w:t>1、能够按照学校和街道党工委党风廉政建设总体部署，认真抓好离退处和社区党风廉政建设责任制共性和个性目标的落实。</w:t>
      </w:r>
    </w:p>
    <w:p w14:paraId="4B41A89A">
      <w:pPr>
        <w:ind w:firstLine="560" w:firstLineChars="200"/>
        <w:rPr>
          <w:rFonts w:ascii="宋体" w:hAnsi="宋体"/>
          <w:sz w:val="28"/>
          <w:szCs w:val="28"/>
        </w:rPr>
      </w:pPr>
      <w:r>
        <w:rPr>
          <w:rFonts w:hint="eastAsia" w:ascii="宋体" w:hAnsi="宋体"/>
          <w:sz w:val="28"/>
          <w:szCs w:val="28"/>
        </w:rPr>
        <w:t>2、能做到遵纪守法，自觉执行学校和街道党工委党风廉政建设的相关制度规定，有较强的纪律观念。</w:t>
      </w:r>
    </w:p>
    <w:p w14:paraId="7EEEC612">
      <w:pPr>
        <w:ind w:firstLine="560" w:firstLineChars="200"/>
        <w:rPr>
          <w:rFonts w:ascii="宋体" w:hAnsi="宋体"/>
          <w:sz w:val="28"/>
          <w:szCs w:val="28"/>
        </w:rPr>
      </w:pPr>
      <w:r>
        <w:rPr>
          <w:rFonts w:hint="eastAsia" w:ascii="宋体" w:hAnsi="宋体"/>
          <w:sz w:val="28"/>
          <w:szCs w:val="28"/>
        </w:rPr>
        <w:t>3、在重大节日福利发放、体检等工作中严格按照学校及部门的各项管理办法执行，维护广大离退职工和居民利益。</w:t>
      </w:r>
    </w:p>
    <w:p w14:paraId="6598CEE1">
      <w:pPr>
        <w:ind w:firstLine="560" w:firstLineChars="200"/>
        <w:rPr>
          <w:rFonts w:ascii="宋体" w:hAnsi="宋体"/>
          <w:sz w:val="28"/>
          <w:szCs w:val="28"/>
        </w:rPr>
      </w:pPr>
      <w:r>
        <w:rPr>
          <w:rFonts w:hint="eastAsia" w:ascii="宋体" w:hAnsi="宋体"/>
          <w:sz w:val="28"/>
          <w:szCs w:val="28"/>
        </w:rPr>
        <w:t>4、八小时以外能够做到交往谨慎，情趣健康，严格自律。</w:t>
      </w:r>
    </w:p>
    <w:p w14:paraId="3F1CE2E8">
      <w:pPr>
        <w:ind w:firstLine="560" w:firstLineChars="200"/>
        <w:rPr>
          <w:rFonts w:ascii="宋体" w:hAnsi="宋体"/>
          <w:sz w:val="28"/>
          <w:szCs w:val="28"/>
        </w:rPr>
      </w:pPr>
      <w:r>
        <w:rPr>
          <w:rFonts w:hint="eastAsia" w:ascii="宋体" w:hAnsi="宋体"/>
          <w:sz w:val="28"/>
          <w:szCs w:val="28"/>
        </w:rPr>
        <w:t>5、离退处和社区都不存在私设“小金库”的行为。</w:t>
      </w:r>
    </w:p>
    <w:p w14:paraId="23A608FD">
      <w:pPr>
        <w:ind w:firstLine="560" w:firstLineChars="200"/>
        <w:rPr>
          <w:rFonts w:ascii="宋体" w:hAnsi="宋体"/>
          <w:sz w:val="28"/>
          <w:szCs w:val="28"/>
        </w:rPr>
      </w:pPr>
      <w:r>
        <w:rPr>
          <w:rFonts w:hint="eastAsia" w:ascii="宋体" w:hAnsi="宋体"/>
          <w:sz w:val="28"/>
          <w:szCs w:val="28"/>
        </w:rPr>
        <w:t>6、工作中不存在铺张浪费现象。</w:t>
      </w:r>
    </w:p>
    <w:p w14:paraId="3F95F3D9">
      <w:pPr>
        <w:ind w:firstLine="562" w:firstLineChars="200"/>
        <w:rPr>
          <w:rFonts w:ascii="宋体" w:hAnsi="宋体"/>
          <w:sz w:val="28"/>
          <w:szCs w:val="28"/>
        </w:rPr>
      </w:pPr>
      <w:r>
        <w:rPr>
          <w:rFonts w:ascii="宋体" w:hAnsi="宋体"/>
          <w:b/>
          <w:sz w:val="28"/>
          <w:szCs w:val="28"/>
        </w:rPr>
        <w:t>四</w:t>
      </w:r>
      <w:r>
        <w:rPr>
          <w:rFonts w:hint="eastAsia" w:ascii="宋体" w:hAnsi="宋体"/>
          <w:b/>
          <w:sz w:val="28"/>
          <w:szCs w:val="28"/>
        </w:rPr>
        <w:t>、存在的不足及今后改进的方向</w:t>
      </w:r>
    </w:p>
    <w:p w14:paraId="103082D3">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1、存在的不足</w:t>
      </w:r>
    </w:p>
    <w:p w14:paraId="75EF940A">
      <w:pPr>
        <w:ind w:firstLine="560" w:firstLineChars="200"/>
        <w:rPr>
          <w:rFonts w:ascii="宋体" w:hAnsi="宋体"/>
          <w:sz w:val="28"/>
          <w:szCs w:val="28"/>
        </w:rPr>
      </w:pPr>
      <w:r>
        <w:rPr>
          <w:rFonts w:hint="eastAsia" w:ascii="宋体" w:hAnsi="宋体"/>
          <w:sz w:val="28"/>
          <w:szCs w:val="28"/>
        </w:rPr>
        <w:t>（1）有待继续加强政治、业务学习，加速提升自我，以适应学校发展的需要。</w:t>
      </w:r>
    </w:p>
    <w:p w14:paraId="5947ACD4">
      <w:pPr>
        <w:ind w:firstLine="560" w:firstLineChars="200"/>
        <w:rPr>
          <w:rFonts w:ascii="宋体" w:hAnsi="宋体"/>
          <w:sz w:val="28"/>
          <w:szCs w:val="28"/>
        </w:rPr>
      </w:pPr>
      <w:r>
        <w:rPr>
          <w:rFonts w:hint="eastAsia" w:ascii="宋体" w:hAnsi="宋体"/>
          <w:sz w:val="28"/>
          <w:szCs w:val="28"/>
        </w:rPr>
        <w:t>（2）有待进一步解放思想、更新观念、还须在创新思路上多做些工作。</w:t>
      </w:r>
    </w:p>
    <w:p w14:paraId="61959DA3">
      <w:pPr>
        <w:ind w:firstLine="560" w:firstLineChars="200"/>
        <w:rPr>
          <w:rFonts w:ascii="宋体" w:hAnsi="宋体"/>
          <w:sz w:val="28"/>
          <w:szCs w:val="28"/>
        </w:rPr>
      </w:pPr>
      <w:r>
        <w:rPr>
          <w:rFonts w:hint="eastAsia" w:ascii="宋体" w:hAnsi="宋体"/>
          <w:sz w:val="28"/>
          <w:szCs w:val="28"/>
        </w:rPr>
        <w:t>（3）有待进一步加强服务的意识，对离退休老同志和居民广泛关注的社区环境整治、电梯加装等问题推进力度不够，遇到困难没有更好的解决办法。</w:t>
      </w:r>
    </w:p>
    <w:p w14:paraId="1E3E24B5">
      <w:pPr>
        <w:ind w:firstLine="560" w:firstLineChars="200"/>
        <w:rPr>
          <w:rFonts w:ascii="宋体" w:hAnsi="宋体"/>
          <w:sz w:val="28"/>
          <w:szCs w:val="28"/>
        </w:rPr>
      </w:pPr>
      <w:r>
        <w:rPr>
          <w:rFonts w:hint="eastAsia" w:ascii="宋体" w:hAnsi="宋体"/>
          <w:sz w:val="28"/>
          <w:szCs w:val="28"/>
        </w:rPr>
        <w:t>（4）老同志发挥余热不够，老少互助共融工作推动不够。</w:t>
      </w:r>
    </w:p>
    <w:p w14:paraId="681B14BB">
      <w:pPr>
        <w:ind w:firstLine="560" w:firstLineChars="200"/>
        <w:rPr>
          <w:rFonts w:ascii="宋体" w:hAnsi="宋体"/>
          <w:sz w:val="28"/>
          <w:szCs w:val="28"/>
        </w:rPr>
      </w:pPr>
      <w:r>
        <w:rPr>
          <w:rFonts w:hint="eastAsia" w:ascii="宋体" w:hAnsi="宋体"/>
          <w:sz w:val="28"/>
          <w:szCs w:val="28"/>
        </w:rPr>
        <w:t>（5）对老同志的思想教育还不够，学习的次数和方式方法都还不多。</w:t>
      </w:r>
    </w:p>
    <w:p w14:paraId="08ACC06B">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2、下一步改进措施 </w:t>
      </w:r>
    </w:p>
    <w:p w14:paraId="3BB9797C">
      <w:pPr>
        <w:ind w:firstLine="560" w:firstLineChars="200"/>
        <w:rPr>
          <w:rFonts w:ascii="宋体" w:hAnsi="宋体"/>
          <w:sz w:val="28"/>
          <w:szCs w:val="28"/>
        </w:rPr>
      </w:pPr>
      <w:r>
        <w:rPr>
          <w:rFonts w:hint="eastAsia" w:ascii="宋体" w:hAnsi="宋体"/>
          <w:sz w:val="28"/>
          <w:szCs w:val="28"/>
        </w:rPr>
        <w:t>（1）及时传达中央、省市、上级部门和学校的重大决策、工作重点、信息公示等，让广大离退休老同志和居民第一时间了解相关信息，化解思想疑惑或不满情绪。一旦发现问题，及时与之沟通交流，积极应对处理问题。</w:t>
      </w:r>
    </w:p>
    <w:p w14:paraId="0C22839D">
      <w:pPr>
        <w:ind w:firstLine="560" w:firstLineChars="200"/>
        <w:rPr>
          <w:rFonts w:ascii="宋体" w:hAnsi="宋体"/>
          <w:sz w:val="28"/>
          <w:szCs w:val="28"/>
        </w:rPr>
      </w:pPr>
      <w:r>
        <w:rPr>
          <w:rFonts w:hint="eastAsia" w:ascii="宋体" w:hAnsi="宋体"/>
          <w:sz w:val="28"/>
          <w:szCs w:val="28"/>
        </w:rPr>
        <w:t>（2）及时反馈老同志和居民反映的问题，不拖延。针对部分老同志和居民提出的在家属区物业、电梯、后勤服务、门卫管理、工资反馈等方面存在的问题，部门能解决的及时解决，无法解决的第一时间向学校汇报，积极推动解决，把矛盾解决在萌芽状态。</w:t>
      </w:r>
    </w:p>
    <w:p w14:paraId="1B4D7E46">
      <w:pPr>
        <w:ind w:firstLine="560" w:firstLineChars="200"/>
        <w:rPr>
          <w:rFonts w:ascii="宋体" w:hAnsi="宋体"/>
          <w:sz w:val="28"/>
          <w:szCs w:val="28"/>
        </w:rPr>
      </w:pPr>
      <w:r>
        <w:rPr>
          <w:rFonts w:hint="eastAsia" w:ascii="宋体" w:hAnsi="宋体"/>
          <w:sz w:val="28"/>
          <w:szCs w:val="28"/>
        </w:rPr>
        <w:t>（3）对一些常年在外地居住、年老多病、行动不便、子女不在身边的老同志建立档案，做到一人一册，并通过电话、微信等方式及时关注他们的动态，做到一对一帮扶。</w:t>
      </w:r>
    </w:p>
    <w:p w14:paraId="6A1B1E4A">
      <w:pPr>
        <w:ind w:left="482" w:firstLine="0"/>
        <w:rPr>
          <w:rFonts w:ascii="宋体" w:hAnsi="宋体"/>
          <w:sz w:val="28"/>
          <w:szCs w:val="28"/>
        </w:rPr>
      </w:pPr>
    </w:p>
    <w:p w14:paraId="120D9E5F">
      <w:pPr>
        <w:rPr>
          <w:rFonts w:ascii="宋体" w:hAnsi="宋体"/>
          <w:sz w:val="28"/>
          <w:szCs w:val="28"/>
        </w:rPr>
      </w:pPr>
      <w:r>
        <w:rPr>
          <w:rFonts w:hint="eastAsia" w:ascii="宋体" w:hAnsi="宋体"/>
          <w:sz w:val="28"/>
          <w:szCs w:val="28"/>
        </w:rPr>
        <w:t>一年来，工作中取得了一些成绩，也存在一些不足，在今后的工作中将一如既往地认真履行自己的工作职责，不计得失、任劳任怨、兢兢业业、勤奋工作，为学校发展贡献自己的一份力量。</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F27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11"/>
    <w:rsid w:val="00016B71"/>
    <w:rsid w:val="000302B9"/>
    <w:rsid w:val="000332E5"/>
    <w:rsid w:val="00035989"/>
    <w:rsid w:val="0004654F"/>
    <w:rsid w:val="00050CDE"/>
    <w:rsid w:val="00060D7E"/>
    <w:rsid w:val="00063FD8"/>
    <w:rsid w:val="00071B39"/>
    <w:rsid w:val="00071FDF"/>
    <w:rsid w:val="00080629"/>
    <w:rsid w:val="00090A98"/>
    <w:rsid w:val="00095297"/>
    <w:rsid w:val="000A246B"/>
    <w:rsid w:val="000A52D4"/>
    <w:rsid w:val="000B113F"/>
    <w:rsid w:val="000B2ECA"/>
    <w:rsid w:val="000B51A5"/>
    <w:rsid w:val="0010345D"/>
    <w:rsid w:val="00117069"/>
    <w:rsid w:val="00135A84"/>
    <w:rsid w:val="00156814"/>
    <w:rsid w:val="00180F8A"/>
    <w:rsid w:val="001873B6"/>
    <w:rsid w:val="001A08C8"/>
    <w:rsid w:val="001A2EBD"/>
    <w:rsid w:val="001B639C"/>
    <w:rsid w:val="001F01C5"/>
    <w:rsid w:val="0021727A"/>
    <w:rsid w:val="00236BDB"/>
    <w:rsid w:val="0024233D"/>
    <w:rsid w:val="00257631"/>
    <w:rsid w:val="002612AC"/>
    <w:rsid w:val="00266A92"/>
    <w:rsid w:val="00282985"/>
    <w:rsid w:val="00283B2E"/>
    <w:rsid w:val="00290BA4"/>
    <w:rsid w:val="0029509F"/>
    <w:rsid w:val="002A6FBF"/>
    <w:rsid w:val="002C2E2D"/>
    <w:rsid w:val="002D0CD9"/>
    <w:rsid w:val="0034067E"/>
    <w:rsid w:val="003429B6"/>
    <w:rsid w:val="00387A4E"/>
    <w:rsid w:val="00394171"/>
    <w:rsid w:val="003A60E5"/>
    <w:rsid w:val="003B0353"/>
    <w:rsid w:val="003B3F60"/>
    <w:rsid w:val="003C5F1B"/>
    <w:rsid w:val="003E1480"/>
    <w:rsid w:val="003E7AF4"/>
    <w:rsid w:val="003F594D"/>
    <w:rsid w:val="00412743"/>
    <w:rsid w:val="00422854"/>
    <w:rsid w:val="004430A9"/>
    <w:rsid w:val="00453AB5"/>
    <w:rsid w:val="00455997"/>
    <w:rsid w:val="0047284E"/>
    <w:rsid w:val="004934DF"/>
    <w:rsid w:val="004E6FD0"/>
    <w:rsid w:val="004F1CBC"/>
    <w:rsid w:val="00524208"/>
    <w:rsid w:val="00534AD4"/>
    <w:rsid w:val="00535632"/>
    <w:rsid w:val="005360DC"/>
    <w:rsid w:val="00571B1B"/>
    <w:rsid w:val="00597705"/>
    <w:rsid w:val="005C6B46"/>
    <w:rsid w:val="005D488E"/>
    <w:rsid w:val="005E09AA"/>
    <w:rsid w:val="0061392E"/>
    <w:rsid w:val="00626A22"/>
    <w:rsid w:val="00633F78"/>
    <w:rsid w:val="00644ED5"/>
    <w:rsid w:val="00647F2D"/>
    <w:rsid w:val="00653F01"/>
    <w:rsid w:val="006558BF"/>
    <w:rsid w:val="0066027A"/>
    <w:rsid w:val="0066077F"/>
    <w:rsid w:val="00684B05"/>
    <w:rsid w:val="0069231F"/>
    <w:rsid w:val="006A43EB"/>
    <w:rsid w:val="006C4541"/>
    <w:rsid w:val="006E0B6A"/>
    <w:rsid w:val="006F16CF"/>
    <w:rsid w:val="006F3FB2"/>
    <w:rsid w:val="00700752"/>
    <w:rsid w:val="00711519"/>
    <w:rsid w:val="00716824"/>
    <w:rsid w:val="00720D6B"/>
    <w:rsid w:val="00733540"/>
    <w:rsid w:val="00740EB7"/>
    <w:rsid w:val="00747E51"/>
    <w:rsid w:val="007507D7"/>
    <w:rsid w:val="00754BFB"/>
    <w:rsid w:val="00755322"/>
    <w:rsid w:val="007679DB"/>
    <w:rsid w:val="0078283E"/>
    <w:rsid w:val="00794679"/>
    <w:rsid w:val="00795188"/>
    <w:rsid w:val="007C5F44"/>
    <w:rsid w:val="007D4F30"/>
    <w:rsid w:val="007E31EA"/>
    <w:rsid w:val="007F0838"/>
    <w:rsid w:val="007F15D7"/>
    <w:rsid w:val="007F19E5"/>
    <w:rsid w:val="007F5FAB"/>
    <w:rsid w:val="007F7F3B"/>
    <w:rsid w:val="00817947"/>
    <w:rsid w:val="008259D9"/>
    <w:rsid w:val="00856E3E"/>
    <w:rsid w:val="008578C9"/>
    <w:rsid w:val="00862221"/>
    <w:rsid w:val="008958C8"/>
    <w:rsid w:val="008A6C46"/>
    <w:rsid w:val="008B4CAE"/>
    <w:rsid w:val="008C1939"/>
    <w:rsid w:val="008D365C"/>
    <w:rsid w:val="008F7DA1"/>
    <w:rsid w:val="0090590D"/>
    <w:rsid w:val="009066EA"/>
    <w:rsid w:val="0092748D"/>
    <w:rsid w:val="00961292"/>
    <w:rsid w:val="0096744D"/>
    <w:rsid w:val="00985965"/>
    <w:rsid w:val="009A77B1"/>
    <w:rsid w:val="009D2C5D"/>
    <w:rsid w:val="00A3612D"/>
    <w:rsid w:val="00A662B2"/>
    <w:rsid w:val="00A71AA1"/>
    <w:rsid w:val="00A7330D"/>
    <w:rsid w:val="00A93738"/>
    <w:rsid w:val="00AA1228"/>
    <w:rsid w:val="00AC4873"/>
    <w:rsid w:val="00B03952"/>
    <w:rsid w:val="00B10930"/>
    <w:rsid w:val="00B11E05"/>
    <w:rsid w:val="00B27000"/>
    <w:rsid w:val="00B479AD"/>
    <w:rsid w:val="00B5007C"/>
    <w:rsid w:val="00B759B6"/>
    <w:rsid w:val="00B81900"/>
    <w:rsid w:val="00B852F4"/>
    <w:rsid w:val="00B92058"/>
    <w:rsid w:val="00B9307A"/>
    <w:rsid w:val="00B956BE"/>
    <w:rsid w:val="00B9579A"/>
    <w:rsid w:val="00B97225"/>
    <w:rsid w:val="00BC75FE"/>
    <w:rsid w:val="00BD0DF7"/>
    <w:rsid w:val="00BE0326"/>
    <w:rsid w:val="00BF1BBD"/>
    <w:rsid w:val="00BF34A2"/>
    <w:rsid w:val="00C052F5"/>
    <w:rsid w:val="00C34B86"/>
    <w:rsid w:val="00C82811"/>
    <w:rsid w:val="00CA6CE1"/>
    <w:rsid w:val="00CC3761"/>
    <w:rsid w:val="00CE148C"/>
    <w:rsid w:val="00CF47E1"/>
    <w:rsid w:val="00D100E1"/>
    <w:rsid w:val="00D12D5B"/>
    <w:rsid w:val="00D1774C"/>
    <w:rsid w:val="00D654D8"/>
    <w:rsid w:val="00D759D2"/>
    <w:rsid w:val="00D8029E"/>
    <w:rsid w:val="00D837AA"/>
    <w:rsid w:val="00D8619F"/>
    <w:rsid w:val="00DB5F04"/>
    <w:rsid w:val="00DC6929"/>
    <w:rsid w:val="00DC6A2F"/>
    <w:rsid w:val="00DD3C35"/>
    <w:rsid w:val="00DE2311"/>
    <w:rsid w:val="00E14EFB"/>
    <w:rsid w:val="00E17A3E"/>
    <w:rsid w:val="00E21C91"/>
    <w:rsid w:val="00E46804"/>
    <w:rsid w:val="00E473DE"/>
    <w:rsid w:val="00E47CD2"/>
    <w:rsid w:val="00E53C99"/>
    <w:rsid w:val="00E6310A"/>
    <w:rsid w:val="00E6428D"/>
    <w:rsid w:val="00E64C9A"/>
    <w:rsid w:val="00E72453"/>
    <w:rsid w:val="00E757C3"/>
    <w:rsid w:val="00E75B7D"/>
    <w:rsid w:val="00E77FB5"/>
    <w:rsid w:val="00E8665C"/>
    <w:rsid w:val="00E90DC1"/>
    <w:rsid w:val="00E91700"/>
    <w:rsid w:val="00EC543F"/>
    <w:rsid w:val="00ED76AE"/>
    <w:rsid w:val="00F05C19"/>
    <w:rsid w:val="00F16B04"/>
    <w:rsid w:val="00F24D4B"/>
    <w:rsid w:val="00F3302C"/>
    <w:rsid w:val="00F42EC5"/>
    <w:rsid w:val="00F46BBD"/>
    <w:rsid w:val="00F528D5"/>
    <w:rsid w:val="00F54119"/>
    <w:rsid w:val="00F55D4C"/>
    <w:rsid w:val="00F62238"/>
    <w:rsid w:val="00F64D64"/>
    <w:rsid w:val="00F6535B"/>
    <w:rsid w:val="00F67830"/>
    <w:rsid w:val="00F87E33"/>
    <w:rsid w:val="00F944CC"/>
    <w:rsid w:val="00FA7EC1"/>
    <w:rsid w:val="00FB1796"/>
    <w:rsid w:val="00FD4CA7"/>
    <w:rsid w:val="00FE0E74"/>
    <w:rsid w:val="00FF6413"/>
    <w:rsid w:val="00FF6C7C"/>
    <w:rsid w:val="00FF728F"/>
    <w:rsid w:val="55C4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82"/>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C63AAB-246A-442E-8756-7521AC012D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4309</Words>
  <Characters>4335</Characters>
  <Lines>31</Lines>
  <Paragraphs>8</Paragraphs>
  <TotalTime>79</TotalTime>
  <ScaleCrop>false</ScaleCrop>
  <LinksUpToDate>false</LinksUpToDate>
  <CharactersWithSpaces>4342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2024-12-20T07:36:00Z</dcterms:created>
  <dc:creator>z</dc:creator>
  <cp:lastModifiedBy>陪你去看海</cp:lastModifiedBy>
  <cp:lastPrinted>2019-12-23T00:54:00Z</cp:lastPrinted>
  <dcterms:modified xsi:type="dcterms:W3CDTF">2025-12-25T02:02:50Z</dcterms:modified>
  <dc:title>2011年个人年终总结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0275BBC8DAD34CB8979B317483C0C9AA_13</vt:lpwstr>
  </property>
</Properties>
</file>