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B2DA6" w14:textId="77777777" w:rsidR="00E946E1" w:rsidRDefault="00EE31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年度述职报告</w:t>
      </w:r>
      <w:bookmarkEnd w:id="0"/>
      <w:bookmarkEnd w:id="1"/>
    </w:p>
    <w:p w14:paraId="49B3EC3A" w14:textId="77777777" w:rsidR="00E946E1" w:rsidRDefault="00EE314D">
      <w:pPr>
        <w:spacing w:line="600" w:lineRule="exact"/>
        <w:jc w:val="center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财务处</w:t>
      </w:r>
      <w:r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李子阳</w:t>
      </w:r>
    </w:p>
    <w:p w14:paraId="7AE15935" w14:textId="77777777" w:rsidR="00E946E1" w:rsidRDefault="00E946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CE2976A" w14:textId="4B7FC43A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根据组织安排，本人于</w:t>
      </w:r>
      <w:r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被任命为财务处副处长，主要协助处长负责预决算管理、内部控制、审计迎检、财务信息化建设等部分专项工作。任职近一年来，在组织的信任培养和处内同志们的支持帮助下，我始终秉持高度的责任感和强烈的事业心，努力适应新岗位要求，认真履行工作职责。现将一年来的</w:t>
      </w:r>
      <w:r>
        <w:rPr>
          <w:rFonts w:ascii="仿宋" w:eastAsia="仿宋" w:hAnsi="仿宋" w:cs="仿宋" w:hint="eastAsia"/>
          <w:sz w:val="30"/>
          <w:szCs w:val="30"/>
        </w:rPr>
        <w:t>情况汇报如下：</w:t>
      </w:r>
    </w:p>
    <w:p w14:paraId="7CA46674" w14:textId="77777777" w:rsidR="00E946E1" w:rsidRDefault="00EE314D">
      <w:pPr>
        <w:adjustRightInd w:val="0"/>
        <w:snapToGrid w:val="0"/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一、强化政治理论学习，提升</w:t>
      </w:r>
      <w:proofErr w:type="gramStart"/>
      <w:r>
        <w:rPr>
          <w:rFonts w:ascii="楷体" w:eastAsia="楷体" w:hAnsi="楷体" w:cs="楷体" w:hint="eastAsia"/>
          <w:b/>
          <w:bCs/>
          <w:sz w:val="30"/>
          <w:szCs w:val="30"/>
        </w:rPr>
        <w:t>履</w:t>
      </w:r>
      <w:proofErr w:type="gramEnd"/>
      <w:r>
        <w:rPr>
          <w:rFonts w:ascii="楷体" w:eastAsia="楷体" w:hAnsi="楷体" w:cs="楷体" w:hint="eastAsia"/>
          <w:b/>
          <w:bCs/>
          <w:sz w:val="30"/>
          <w:szCs w:val="30"/>
        </w:rPr>
        <w:t>职能力</w:t>
      </w:r>
    </w:p>
    <w:p w14:paraId="6FEE4B39" w14:textId="439B0771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作为一名新任中层干部，我深知加强理论学习、提高政治站位的重要性。一年来，我认真学习党的路线方针政策、国家关于财经工作的各项法律法规和决策部署，不断提高自身的政治判断力、政治领悟力、政治执行力。同时，积极参加学校组织的各类培训和学习活动，</w:t>
      </w:r>
      <w:r w:rsidR="00B24C77">
        <w:rPr>
          <w:rFonts w:ascii="仿宋" w:eastAsia="仿宋" w:hAnsi="仿宋" w:cs="仿宋" w:hint="eastAsia"/>
          <w:sz w:val="30"/>
          <w:szCs w:val="30"/>
        </w:rPr>
        <w:t>深入领会国家关于职业教育改革发展的战略部署，深刻理解职</w:t>
      </w:r>
      <w:proofErr w:type="gramStart"/>
      <w:r w:rsidR="00B24C77">
        <w:rPr>
          <w:rFonts w:ascii="仿宋" w:eastAsia="仿宋" w:hAnsi="仿宋" w:cs="仿宋" w:hint="eastAsia"/>
          <w:sz w:val="30"/>
          <w:szCs w:val="30"/>
        </w:rPr>
        <w:t>本创建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对于学校长远发展的重大意义。通过持续学习，进一步增强了政治意识、大局意识和责任意识，努力将学习成果转化为谋划财务工作、服务学校发展大局的实际能力。</w:t>
      </w:r>
    </w:p>
    <w:p w14:paraId="1E37ED5F" w14:textId="2D795CCF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bookmarkStart w:id="2" w:name="_GoBack"/>
      <w:r>
        <w:rPr>
          <w:rFonts w:ascii="仿宋" w:eastAsia="仿宋" w:hAnsi="仿宋" w:cs="仿宋" w:hint="eastAsia"/>
          <w:sz w:val="30"/>
          <w:szCs w:val="30"/>
        </w:rPr>
        <w:t>在业务学习上，我清醒地认识到，从科长到副处长，不仅是职务的提升，</w:t>
      </w:r>
      <w:r>
        <w:rPr>
          <w:rFonts w:ascii="仿宋" w:eastAsia="仿宋" w:hAnsi="仿宋" w:cs="仿宋" w:hint="eastAsia"/>
          <w:sz w:val="30"/>
          <w:szCs w:val="30"/>
        </w:rPr>
        <w:t>更是视野、责任与能力要求的系统性升级。过去，我的工作重心更多在于执行与落实；而现在，</w:t>
      </w:r>
      <w:r>
        <w:rPr>
          <w:rFonts w:ascii="仿宋" w:eastAsia="仿宋" w:hAnsi="仿宋" w:cs="仿宋" w:hint="eastAsia"/>
          <w:sz w:val="30"/>
          <w:szCs w:val="30"/>
        </w:rPr>
        <w:t>更多地面对“应不应做”“怎么做”的判断与决策，实现从“执行层”到“管理决策层”的角色转变。这一转变，对我的知识储备、政策把握和专业深度提出了更高要求。为此，我始终将学习摆在突出位置：一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是紧跟形势政策，精研财经法规与上级精神，把准方向；二是聚焦专业深度，对政府会计准则与制度进行再深化学习，力求理解更透彻、运用更精准；三是围绕财务管理风险，系统研究内控管理，筑牢财务防线。</w:t>
      </w:r>
      <w:r>
        <w:rPr>
          <w:rFonts w:ascii="仿宋" w:eastAsia="仿宋" w:hAnsi="仿宋" w:cs="仿宋"/>
          <w:sz w:val="30"/>
          <w:szCs w:val="30"/>
        </w:rPr>
        <w:t>通过持续学习</w:t>
      </w:r>
      <w:r>
        <w:rPr>
          <w:rFonts w:ascii="仿宋" w:eastAsia="仿宋" w:hAnsi="仿宋" w:cs="仿宋"/>
          <w:sz w:val="30"/>
          <w:szCs w:val="30"/>
        </w:rPr>
        <w:t>，我努力使自己的知识结构、思维层次与岗位职责相匹配，为履行好管理决策职责夯实根基。</w:t>
      </w:r>
    </w:p>
    <w:bookmarkEnd w:id="2"/>
    <w:p w14:paraId="0D1FE052" w14:textId="77777777" w:rsidR="00E946E1" w:rsidRDefault="00EE314D">
      <w:pPr>
        <w:adjustRightInd w:val="0"/>
        <w:snapToGrid w:val="0"/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二、围绕中心服务大局，扎实推进重点工作</w:t>
      </w:r>
    </w:p>
    <w:p w14:paraId="70F7DC2E" w14:textId="77777777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自任职以来，我尽快熟悉副处长岗位职责，在处长的领导下，紧密围绕学校中心工作，积极投身于各项重点任务的推进落实中，主要开展了以下几方面工作：</w:t>
      </w:r>
    </w:p>
    <w:p w14:paraId="383BA5C8" w14:textId="77777777" w:rsidR="00E946E1" w:rsidRDefault="00EE314D">
      <w:pPr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（一）深化内控体系建设，筑牢财务管理“防火墙”</w:t>
      </w:r>
    </w:p>
    <w:p w14:paraId="4DD0C29E" w14:textId="77777777" w:rsidR="00E946E1" w:rsidRDefault="00EE314D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内部控制是规范管理、防范风险的基石。本年度，协助处长系统推进内控体系建设，主要从两个层面开展工作：</w:t>
      </w:r>
    </w:p>
    <w:p w14:paraId="4424CDFE" w14:textId="1136A289" w:rsidR="00E946E1" w:rsidRDefault="00EE314D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在财务处</w:t>
      </w:r>
      <w:r w:rsidR="00B24C77">
        <w:rPr>
          <w:rFonts w:ascii="仿宋" w:eastAsia="仿宋" w:hAnsi="仿宋" w:cs="仿宋" w:hint="eastAsia"/>
          <w:sz w:val="30"/>
          <w:szCs w:val="30"/>
        </w:rPr>
        <w:t>内部，协助处长重新梳理了重点岗位风险点与业务流程，</w:t>
      </w:r>
      <w:r w:rsidR="00B24C77" w:rsidRPr="00B24C77">
        <w:rPr>
          <w:rFonts w:ascii="仿宋" w:eastAsia="仿宋" w:hAnsi="仿宋" w:cs="仿宋" w:hint="eastAsia"/>
          <w:sz w:val="30"/>
          <w:szCs w:val="30"/>
        </w:rPr>
        <w:t>落实不相容岗位分离控制，推动核算、支付</w:t>
      </w:r>
      <w:r w:rsidR="00B24C77" w:rsidRPr="00B24C77">
        <w:rPr>
          <w:rFonts w:ascii="仿宋" w:eastAsia="仿宋" w:hAnsi="仿宋" w:cs="仿宋" w:hint="eastAsia"/>
          <w:sz w:val="30"/>
          <w:szCs w:val="30"/>
        </w:rPr>
        <w:t>、对账</w:t>
      </w:r>
      <w:r w:rsidR="00B24C77" w:rsidRPr="00B24C77">
        <w:rPr>
          <w:rFonts w:ascii="仿宋" w:eastAsia="仿宋" w:hAnsi="仿宋" w:cs="仿宋" w:hint="eastAsia"/>
          <w:sz w:val="30"/>
          <w:szCs w:val="30"/>
        </w:rPr>
        <w:t>等关键环节的规范化管理，</w:t>
      </w:r>
      <w:r w:rsidR="00B24C77" w:rsidRPr="00B24C77">
        <w:rPr>
          <w:rFonts w:ascii="仿宋" w:eastAsia="仿宋" w:hAnsi="仿宋" w:cs="仿宋" w:hint="eastAsia"/>
          <w:sz w:val="30"/>
          <w:szCs w:val="30"/>
        </w:rPr>
        <w:t>健全内部制衡机制，</w:t>
      </w:r>
      <w:r w:rsidR="00B24C77" w:rsidRPr="00B24C77">
        <w:rPr>
          <w:rFonts w:ascii="仿宋" w:eastAsia="仿宋" w:hAnsi="仿宋" w:cs="仿宋" w:hint="eastAsia"/>
          <w:sz w:val="30"/>
          <w:szCs w:val="30"/>
        </w:rPr>
        <w:t>进一步提升财务操作的标准化水平与内部控制有效性。</w:t>
      </w:r>
    </w:p>
    <w:p w14:paraId="69EEC8A3" w14:textId="55DA064A" w:rsidR="00E946E1" w:rsidRDefault="00EE314D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在学校层面，</w:t>
      </w:r>
      <w:r>
        <w:rPr>
          <w:rFonts w:ascii="仿宋" w:eastAsia="仿宋" w:hAnsi="仿宋" w:cs="仿宋" w:hint="eastAsia"/>
          <w:sz w:val="30"/>
          <w:szCs w:val="30"/>
        </w:rPr>
        <w:t>牵头协调国资处、科技处、</w:t>
      </w:r>
      <w:r>
        <w:rPr>
          <w:rFonts w:ascii="仿宋" w:eastAsia="仿宋" w:hAnsi="仿宋" w:cs="仿宋" w:hint="eastAsia"/>
          <w:sz w:val="30"/>
          <w:szCs w:val="30"/>
        </w:rPr>
        <w:t>后勤等五个职能部门，对全校关键经济业务开展了风险联合排查。在此基础上，我们系统梳理了业务流程，整合了相关制度，最终完成对《学校经济活动内部控制手册》的全面修订与升级。新版手册不仅及时反映了年度制度变化，还重点增补了科研及校企合作经费、招生就业、合同管理等关键领域的内控规范，使其更系统、更完整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="00B24C77">
        <w:rPr>
          <w:rFonts w:ascii="仿宋" w:eastAsia="仿宋" w:hAnsi="仿宋" w:cs="仿宋" w:hint="eastAsia"/>
          <w:sz w:val="30"/>
          <w:szCs w:val="30"/>
        </w:rPr>
        <w:t>同时，为加强专项资金管理，起</w:t>
      </w:r>
      <w:r w:rsidR="006110FF">
        <w:rPr>
          <w:rFonts w:ascii="仿宋" w:eastAsia="仿宋" w:hAnsi="仿宋" w:cs="仿宋" w:hint="eastAsia"/>
          <w:sz w:val="30"/>
          <w:szCs w:val="30"/>
        </w:rPr>
        <w:t>草</w:t>
      </w:r>
      <w:r w:rsidR="006110FF">
        <w:rPr>
          <w:rFonts w:ascii="仿宋" w:eastAsia="仿宋" w:hAnsi="仿宋" w:cs="仿宋" w:hint="eastAsia"/>
          <w:sz w:val="30"/>
          <w:szCs w:val="30"/>
        </w:rPr>
        <w:t>“</w:t>
      </w:r>
      <w:r w:rsidR="00B24C77">
        <w:rPr>
          <w:rFonts w:ascii="仿宋" w:eastAsia="仿宋" w:hAnsi="仿宋" w:cs="仿宋" w:hint="eastAsia"/>
          <w:sz w:val="30"/>
          <w:szCs w:val="30"/>
        </w:rPr>
        <w:t>双高建设专项资金管理办法</w:t>
      </w:r>
      <w:r w:rsidR="006110FF">
        <w:rPr>
          <w:rFonts w:ascii="仿宋" w:eastAsia="仿宋" w:hAnsi="仿宋" w:cs="仿宋" w:hint="eastAsia"/>
          <w:sz w:val="30"/>
          <w:szCs w:val="30"/>
        </w:rPr>
        <w:t>”</w:t>
      </w:r>
      <w:r w:rsidR="00B24C77">
        <w:rPr>
          <w:rFonts w:ascii="仿宋" w:eastAsia="仿宋" w:hAnsi="仿宋" w:cs="仿宋" w:hint="eastAsia"/>
          <w:sz w:val="30"/>
          <w:szCs w:val="30"/>
        </w:rPr>
        <w:t>，从制度规范资金使用。</w:t>
      </w:r>
    </w:p>
    <w:p w14:paraId="30457CB9" w14:textId="77777777" w:rsidR="00E946E1" w:rsidRDefault="00EE314D">
      <w:pPr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lastRenderedPageBreak/>
        <w:t>（二）精心组织迎检审计，确保各项工作顺利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通过</w:t>
      </w:r>
    </w:p>
    <w:p w14:paraId="6F92537B" w14:textId="77777777" w:rsidR="00AC6766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本年度，面对上级部门及会计师事务所的各项审计与检查，我始终视其为检验工作、提升管理的重要契机，全年协调并全程参与了年度预算支出情况审计、年度财务报表审计、省</w:t>
      </w:r>
      <w:r>
        <w:rPr>
          <w:rFonts w:ascii="仿宋" w:eastAsia="仿宋" w:hAnsi="仿宋" w:cs="仿宋" w:hint="eastAsia"/>
          <w:sz w:val="30"/>
          <w:szCs w:val="30"/>
        </w:rPr>
        <w:t>现教质量提升</w:t>
      </w:r>
      <w:r>
        <w:rPr>
          <w:rFonts w:ascii="仿宋" w:eastAsia="仿宋" w:hAnsi="仿宋" w:cs="仿宋" w:hint="eastAsia"/>
          <w:sz w:val="30"/>
          <w:szCs w:val="30"/>
        </w:rPr>
        <w:t>专项资金绩效评价</w:t>
      </w:r>
      <w:r>
        <w:rPr>
          <w:rFonts w:ascii="仿宋" w:eastAsia="仿宋" w:hAnsi="仿宋" w:cs="仿宋" w:hint="eastAsia"/>
          <w:sz w:val="30"/>
          <w:szCs w:val="30"/>
        </w:rPr>
        <w:t>审计</w:t>
      </w:r>
      <w:r>
        <w:rPr>
          <w:rFonts w:ascii="仿宋" w:eastAsia="仿宋" w:hAnsi="仿宋" w:cs="仿宋" w:hint="eastAsia"/>
          <w:sz w:val="30"/>
          <w:szCs w:val="30"/>
        </w:rPr>
        <w:t>、国有资产</w:t>
      </w:r>
      <w:r>
        <w:rPr>
          <w:rFonts w:ascii="仿宋" w:eastAsia="仿宋" w:hAnsi="仿宋" w:cs="仿宋" w:hint="eastAsia"/>
          <w:sz w:val="30"/>
          <w:szCs w:val="30"/>
        </w:rPr>
        <w:t>财务</w:t>
      </w:r>
      <w:r>
        <w:rPr>
          <w:rFonts w:ascii="仿宋" w:eastAsia="仿宋" w:hAnsi="仿宋" w:cs="仿宋" w:hint="eastAsia"/>
          <w:sz w:val="30"/>
          <w:szCs w:val="30"/>
        </w:rPr>
        <w:t>资产</w:t>
      </w:r>
      <w:r>
        <w:rPr>
          <w:rFonts w:ascii="仿宋" w:eastAsia="仿宋" w:hAnsi="仿宋" w:cs="仿宋" w:hint="eastAsia"/>
          <w:sz w:val="30"/>
          <w:szCs w:val="30"/>
        </w:rPr>
        <w:t>清查以及企业欠款清理等多项现场审计检查工作。</w:t>
      </w:r>
    </w:p>
    <w:p w14:paraId="5B78013D" w14:textId="3530B495" w:rsidR="00E946E1" w:rsidRDefault="00AC6766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在工作中，</w:t>
      </w:r>
      <w:r w:rsidR="00EE314D">
        <w:rPr>
          <w:rFonts w:ascii="仿宋" w:eastAsia="仿宋" w:hAnsi="仿宋" w:cs="仿宋" w:hint="eastAsia"/>
          <w:sz w:val="30"/>
          <w:szCs w:val="30"/>
        </w:rPr>
        <w:t>坚持原则、主动担当，组织提前准备资料、反复核对数据，确保所提供材料的真实、完整与准确。现场</w:t>
      </w:r>
      <w:r w:rsidR="00EE314D">
        <w:rPr>
          <w:rFonts w:ascii="仿宋" w:eastAsia="仿宋" w:hAnsi="仿宋" w:cs="仿宋" w:hint="eastAsia"/>
          <w:sz w:val="30"/>
          <w:szCs w:val="30"/>
        </w:rPr>
        <w:t>核查过程中</w:t>
      </w:r>
      <w:r w:rsidR="00EE314D">
        <w:rPr>
          <w:rFonts w:ascii="仿宋" w:eastAsia="仿宋" w:hAnsi="仿宋" w:cs="仿宋" w:hint="eastAsia"/>
          <w:sz w:val="30"/>
          <w:szCs w:val="30"/>
        </w:rPr>
        <w:t>，全力做好沟通协调与服务保障工作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="00EE314D">
        <w:rPr>
          <w:rFonts w:ascii="仿宋" w:eastAsia="仿宋" w:hAnsi="仿宋" w:cs="仿宋" w:hint="eastAsia"/>
          <w:sz w:val="30"/>
          <w:szCs w:val="30"/>
        </w:rPr>
        <w:t>对</w:t>
      </w:r>
      <w:r w:rsidR="00EE314D">
        <w:rPr>
          <w:rFonts w:ascii="仿宋" w:eastAsia="仿宋" w:hAnsi="仿宋" w:cs="仿宋" w:hint="eastAsia"/>
          <w:sz w:val="30"/>
          <w:szCs w:val="30"/>
        </w:rPr>
        <w:t>审计检查</w:t>
      </w:r>
      <w:r w:rsidR="00EE314D">
        <w:rPr>
          <w:rFonts w:ascii="仿宋" w:eastAsia="仿宋" w:hAnsi="仿宋" w:cs="仿宋" w:hint="eastAsia"/>
          <w:sz w:val="30"/>
          <w:szCs w:val="30"/>
        </w:rPr>
        <w:t>中发现的问题和提出的建议，</w:t>
      </w:r>
      <w:r w:rsidR="00EE314D">
        <w:rPr>
          <w:rFonts w:ascii="仿宋" w:eastAsia="仿宋" w:hAnsi="仿宋" w:cs="仿宋" w:hint="eastAsia"/>
          <w:sz w:val="30"/>
          <w:szCs w:val="30"/>
        </w:rPr>
        <w:t>也</w:t>
      </w:r>
      <w:r w:rsidR="00EE314D">
        <w:rPr>
          <w:rFonts w:ascii="仿宋" w:eastAsia="仿宋" w:hAnsi="仿宋" w:cs="仿宋" w:hint="eastAsia"/>
          <w:sz w:val="30"/>
          <w:szCs w:val="30"/>
        </w:rPr>
        <w:t>高度重视，立即组织分析原因，制定详实的整改方案，并跟踪督促整改落实，有效保障了各项工作的顺利推进，维护了学校的良好声誉和利益。</w:t>
      </w:r>
    </w:p>
    <w:p w14:paraId="0E05A19A" w14:textId="77777777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此外，</w:t>
      </w:r>
      <w:r>
        <w:rPr>
          <w:rFonts w:ascii="仿宋" w:eastAsia="仿宋" w:hAnsi="仿宋" w:cs="仿宋" w:hint="eastAsia"/>
          <w:sz w:val="30"/>
          <w:szCs w:val="30"/>
        </w:rPr>
        <w:t>本年度</w:t>
      </w:r>
      <w:r>
        <w:rPr>
          <w:rFonts w:ascii="仿宋" w:eastAsia="仿宋" w:hAnsi="仿宋" w:cs="仿宋" w:hint="eastAsia"/>
          <w:sz w:val="30"/>
          <w:szCs w:val="30"/>
        </w:rPr>
        <w:t>还牵头组织完成了收费情况报告与备案、教育收费自查自纠、生均培养成本核算、“三公”经费治理等一系列专项报告的编制与</w:t>
      </w:r>
      <w:r>
        <w:rPr>
          <w:rFonts w:ascii="仿宋" w:eastAsia="仿宋" w:hAnsi="仿宋" w:cs="仿宋" w:hint="eastAsia"/>
          <w:sz w:val="30"/>
          <w:szCs w:val="30"/>
        </w:rPr>
        <w:t>上报</w:t>
      </w:r>
      <w:r>
        <w:rPr>
          <w:rFonts w:ascii="仿宋" w:eastAsia="仿宋" w:hAnsi="仿宋" w:cs="仿宋" w:hint="eastAsia"/>
          <w:sz w:val="30"/>
          <w:szCs w:val="30"/>
        </w:rPr>
        <w:t>工作，从不同维度夯实了学校财务管理的基础，推动了相关业务的制度化与规范化建设。</w:t>
      </w:r>
    </w:p>
    <w:p w14:paraId="16C6B444" w14:textId="77777777" w:rsidR="00E946E1" w:rsidRDefault="00EE314D">
      <w:pPr>
        <w:numPr>
          <w:ilvl w:val="0"/>
          <w:numId w:val="1"/>
        </w:numPr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强化预算执行与监管，提升资金使用效益</w:t>
      </w:r>
    </w:p>
    <w:p w14:paraId="70778B89" w14:textId="77777777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预算管理是财务工作的核心。</w:t>
      </w:r>
      <w:r>
        <w:rPr>
          <w:rFonts w:ascii="仿宋" w:eastAsia="仿宋" w:hAnsi="仿宋" w:cs="仿宋" w:hint="eastAsia"/>
          <w:sz w:val="30"/>
          <w:szCs w:val="30"/>
        </w:rPr>
        <w:t>本年度</w:t>
      </w:r>
      <w:r>
        <w:rPr>
          <w:rFonts w:ascii="仿宋" w:eastAsia="仿宋" w:hAnsi="仿宋" w:cs="仿宋" w:hint="eastAsia"/>
          <w:sz w:val="30"/>
          <w:szCs w:val="30"/>
        </w:rPr>
        <w:t>落实“过紧日子”的要求和预算管理相关规定，严格执行预算审批程序，对年中的各项预算调整、经费下拨事项进行认真</w:t>
      </w:r>
      <w:r>
        <w:rPr>
          <w:rFonts w:ascii="仿宋" w:eastAsia="仿宋" w:hAnsi="仿宋" w:cs="仿宋" w:hint="eastAsia"/>
          <w:sz w:val="30"/>
          <w:szCs w:val="30"/>
        </w:rPr>
        <w:t>审核，确保其符合规定、依据充分、程序合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规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。同时，组织完成了年度绩效监控与评价工作，对重点项目资金的使用效益进行分析评估。在预算安排和资金调度上，协助统筹协调</w:t>
      </w:r>
      <w:r>
        <w:rPr>
          <w:rFonts w:ascii="仿宋" w:eastAsia="仿宋" w:hAnsi="仿宋" w:cs="仿宋" w:hint="eastAsia"/>
          <w:sz w:val="30"/>
          <w:szCs w:val="30"/>
        </w:rPr>
        <w:t>学校现金流量管理</w:t>
      </w:r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完成</w:t>
      </w:r>
      <w:r>
        <w:rPr>
          <w:rFonts w:ascii="仿宋" w:eastAsia="仿宋" w:hAnsi="仿宋" w:cs="仿宋" w:hint="eastAsia"/>
          <w:sz w:val="30"/>
          <w:szCs w:val="30"/>
        </w:rPr>
        <w:t>贷款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周转及化债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等重点、难点任务，保障了学校各项事业的平稳运行和重点改革的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顺利推进。</w:t>
      </w:r>
    </w:p>
    <w:p w14:paraId="424650E8" w14:textId="77777777" w:rsidR="00E946E1" w:rsidRDefault="00EE314D">
      <w:pPr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（四）推进财务信息化建设，增强服务保障能力</w:t>
      </w:r>
    </w:p>
    <w:p w14:paraId="3C0CF51B" w14:textId="77777777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信息化是提升财务管理效率和服务水平的重要手段。本年度，我持续推进财务管理与信息技术的深度融合，重点围绕以下两方面展开工作：</w:t>
      </w:r>
    </w:p>
    <w:p w14:paraId="079A3E82" w14:textId="77777777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在系统运维与服务保障方面，</w:t>
      </w:r>
      <w:r>
        <w:rPr>
          <w:rFonts w:ascii="仿宋" w:eastAsia="仿宋" w:hAnsi="仿宋" w:cs="仿宋" w:hint="eastAsia"/>
          <w:sz w:val="30"/>
          <w:szCs w:val="30"/>
        </w:rPr>
        <w:t>持续负责财务系统的日常运维与管理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对内，着力维护项目、科目及资金来源等系统参数的准确性，保障核算、支付等核心业务流程顺畅运行，确保系统稳定可靠、数据安全完整。对外，积极响应师生需求，及时解答并协助处理日常报销中遇到的各种操作问题，为全校师生提供持续、高效的财务服务支持。</w:t>
      </w:r>
    </w:p>
    <w:p w14:paraId="4B2A1302" w14:textId="77777777" w:rsidR="00E946E1" w:rsidRDefault="00EE314D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在系统开发与流程创新方面，</w:t>
      </w:r>
      <w:r>
        <w:rPr>
          <w:rFonts w:ascii="仿宋" w:eastAsia="仿宋" w:hAnsi="仿宋" w:cs="仿宋" w:hint="eastAsia"/>
          <w:sz w:val="30"/>
          <w:szCs w:val="30"/>
        </w:rPr>
        <w:t>针对横向科研课题管理中资金认领、开票、建账流程相对繁琐的问题，</w:t>
      </w:r>
      <w:r>
        <w:rPr>
          <w:rFonts w:ascii="仿宋" w:eastAsia="仿宋" w:hAnsi="仿宋" w:cs="仿宋" w:hint="eastAsia"/>
          <w:sz w:val="30"/>
          <w:szCs w:val="30"/>
        </w:rPr>
        <w:t>牵</w:t>
      </w:r>
      <w:r>
        <w:rPr>
          <w:rFonts w:ascii="仿宋" w:eastAsia="仿宋" w:hAnsi="仿宋" w:cs="仿宋" w:hint="eastAsia"/>
          <w:sz w:val="30"/>
          <w:szCs w:val="30"/>
        </w:rPr>
        <w:t>头组织业务</w:t>
      </w:r>
      <w:r>
        <w:rPr>
          <w:rFonts w:ascii="仿宋" w:eastAsia="仿宋" w:hAnsi="仿宋" w:cs="仿宋" w:hint="eastAsia"/>
          <w:sz w:val="30"/>
          <w:szCs w:val="30"/>
        </w:rPr>
        <w:t>人员</w:t>
      </w:r>
      <w:r>
        <w:rPr>
          <w:rFonts w:ascii="仿宋" w:eastAsia="仿宋" w:hAnsi="仿宋" w:cs="仿宋" w:hint="eastAsia"/>
          <w:sz w:val="30"/>
          <w:szCs w:val="30"/>
        </w:rPr>
        <w:t>和技术人员，经过调研、方案设计、程序开发和多轮测试，成功开发并上线运行了“横向课题资金认领系统”。极大简化了科研老师的办事流程，是落实“让数据多跑路、让师生少跑腿”服务理</w:t>
      </w:r>
      <w:r>
        <w:rPr>
          <w:rFonts w:ascii="仿宋" w:eastAsia="仿宋" w:hAnsi="仿宋" w:cs="仿宋" w:hint="eastAsia"/>
          <w:sz w:val="30"/>
          <w:szCs w:val="30"/>
        </w:rPr>
        <w:t>念的具体举措。</w:t>
      </w:r>
    </w:p>
    <w:p w14:paraId="2741829A" w14:textId="77777777" w:rsidR="00E946E1" w:rsidRDefault="00EE314D">
      <w:pPr>
        <w:spacing w:line="56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三、存在的不足与未来努力方向</w:t>
      </w:r>
    </w:p>
    <w:p w14:paraId="0E05B97F" w14:textId="420A045E" w:rsidR="00E946E1" w:rsidRDefault="005E2846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5E2846">
        <w:rPr>
          <w:rFonts w:ascii="仿宋" w:eastAsia="仿宋" w:hAnsi="仿宋" w:cs="仿宋" w:hint="eastAsia"/>
          <w:sz w:val="30"/>
          <w:szCs w:val="30"/>
        </w:rPr>
        <w:t>回顾过去一年，我在努力中有所成长，但也清醒认识到自身不足：一是管理经验与领导艺术有待加强，从业务到管理的转型仍在继续，在统筹规划、决策推动与团队激励等方面需持续学习。二是工作创新意识不足，受财务工作求稳特性影响，有时习惯于按部就班，运用新思路、新方法破解深层问题的闯劲还不够。三是深入调研不够充分，忙于日常事务多，主动了解师生财务需求、</w:t>
      </w:r>
      <w:r w:rsidRPr="005E2846">
        <w:rPr>
          <w:rFonts w:ascii="仿宋" w:eastAsia="仿宋" w:hAnsi="仿宋" w:cs="仿宋" w:hint="eastAsia"/>
          <w:sz w:val="30"/>
          <w:szCs w:val="30"/>
        </w:rPr>
        <w:lastRenderedPageBreak/>
        <w:t>提升服务精准性方面仍有欠缺。</w:t>
      </w:r>
    </w:p>
    <w:p w14:paraId="48C53FEA" w14:textId="7A22250D" w:rsidR="00E946E1" w:rsidRDefault="006B3863" w:rsidP="006B3863">
      <w:pPr>
        <w:adjustRightInd w:val="0"/>
        <w:snapToGrid w:val="0"/>
        <w:spacing w:line="56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6B3863">
        <w:rPr>
          <w:rFonts w:ascii="仿宋" w:eastAsia="仿宋" w:hAnsi="仿宋" w:cs="仿宋" w:hint="eastAsia"/>
          <w:sz w:val="30"/>
          <w:szCs w:val="30"/>
        </w:rPr>
        <w:t>今后，我将着力提升管理能力和解决复杂问题的本领，围绕学校发展需要，积极探索财务管理新路径。同时，更多深入师生，优化服务流程，切实提供更优质、便捷的财务服务。</w:t>
      </w:r>
    </w:p>
    <w:sectPr w:rsidR="00E946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C1C49" w14:textId="77777777" w:rsidR="00EE314D" w:rsidRDefault="00EE314D">
      <w:r>
        <w:separator/>
      </w:r>
    </w:p>
  </w:endnote>
  <w:endnote w:type="continuationSeparator" w:id="0">
    <w:p w14:paraId="36B8531B" w14:textId="77777777" w:rsidR="00EE314D" w:rsidRDefault="00EE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  <w:docPartObj>
        <w:docPartGallery w:val="AutoText"/>
      </w:docPartObj>
    </w:sdtPr>
    <w:sdtEndPr/>
    <w:sdtContent>
      <w:p w14:paraId="19913336" w14:textId="77777777" w:rsidR="00E946E1" w:rsidRDefault="00EE31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863" w:rsidRPr="006B3863">
          <w:rPr>
            <w:noProof/>
            <w:lang w:val="zh-CN"/>
          </w:rPr>
          <w:t>5</w:t>
        </w:r>
        <w:r>
          <w:fldChar w:fldCharType="end"/>
        </w:r>
      </w:p>
    </w:sdtContent>
  </w:sdt>
  <w:p w14:paraId="11DA8117" w14:textId="77777777" w:rsidR="00E946E1" w:rsidRDefault="00E946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672B8" w14:textId="77777777" w:rsidR="00EE314D" w:rsidRDefault="00EE314D">
      <w:r>
        <w:separator/>
      </w:r>
    </w:p>
  </w:footnote>
  <w:footnote w:type="continuationSeparator" w:id="0">
    <w:p w14:paraId="655FA1C2" w14:textId="77777777" w:rsidR="00EE314D" w:rsidRDefault="00EE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EF792A"/>
    <w:multiLevelType w:val="singleLevel"/>
    <w:tmpl w:val="F5EF792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0B"/>
    <w:rsid w:val="A7FB3232"/>
    <w:rsid w:val="DE6DC180"/>
    <w:rsid w:val="FBFFBE2D"/>
    <w:rsid w:val="FE97674C"/>
    <w:rsid w:val="000C4F65"/>
    <w:rsid w:val="000D41AC"/>
    <w:rsid w:val="00107534"/>
    <w:rsid w:val="00122915"/>
    <w:rsid w:val="001535E1"/>
    <w:rsid w:val="002F019A"/>
    <w:rsid w:val="002F6B1B"/>
    <w:rsid w:val="003B098A"/>
    <w:rsid w:val="0059720B"/>
    <w:rsid w:val="005B3460"/>
    <w:rsid w:val="005E2846"/>
    <w:rsid w:val="006110FF"/>
    <w:rsid w:val="006B3863"/>
    <w:rsid w:val="00731125"/>
    <w:rsid w:val="007664CE"/>
    <w:rsid w:val="00793A94"/>
    <w:rsid w:val="007D11A7"/>
    <w:rsid w:val="00912805"/>
    <w:rsid w:val="009312A2"/>
    <w:rsid w:val="0093714D"/>
    <w:rsid w:val="00A800BB"/>
    <w:rsid w:val="00AB5515"/>
    <w:rsid w:val="00AC6766"/>
    <w:rsid w:val="00B24C77"/>
    <w:rsid w:val="00B655A6"/>
    <w:rsid w:val="00BB46AE"/>
    <w:rsid w:val="00BC05E3"/>
    <w:rsid w:val="00C02920"/>
    <w:rsid w:val="00C47A9A"/>
    <w:rsid w:val="00DA3015"/>
    <w:rsid w:val="00DA3839"/>
    <w:rsid w:val="00E306A9"/>
    <w:rsid w:val="00E417B1"/>
    <w:rsid w:val="00E476E4"/>
    <w:rsid w:val="00E946E1"/>
    <w:rsid w:val="00EE314D"/>
    <w:rsid w:val="00EF52FC"/>
    <w:rsid w:val="4F6DC893"/>
    <w:rsid w:val="6D5FA767"/>
    <w:rsid w:val="75F76205"/>
    <w:rsid w:val="7AA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899DE-3BDF-4C27-A595-C92622A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18</cp:revision>
  <dcterms:created xsi:type="dcterms:W3CDTF">2025-12-25T09:44:00Z</dcterms:created>
  <dcterms:modified xsi:type="dcterms:W3CDTF">2025-12-26T00:48:00Z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10FC1B939C4F98A1D5494D69735DEEFC_42</vt:lpwstr>
  </property>
</Properties>
</file>