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7BD" w:rsidRPr="004C5D9A" w:rsidRDefault="00FE57BD" w:rsidP="00FE57BD">
      <w:pPr>
        <w:adjustRightInd w:val="0"/>
        <w:snapToGrid w:val="0"/>
        <w:spacing w:line="360" w:lineRule="auto"/>
        <w:jc w:val="center"/>
        <w:rPr>
          <w:rFonts w:ascii="黑体" w:eastAsia="黑体" w:hAnsi="黑体"/>
          <w:b/>
          <w:sz w:val="44"/>
          <w:szCs w:val="32"/>
        </w:rPr>
      </w:pPr>
      <w:r w:rsidRPr="004C5D9A">
        <w:rPr>
          <w:rFonts w:ascii="黑体" w:eastAsia="黑体" w:hAnsi="黑体" w:hint="eastAsia"/>
          <w:b/>
          <w:sz w:val="44"/>
          <w:szCs w:val="32"/>
        </w:rPr>
        <w:t>202</w:t>
      </w:r>
      <w:r w:rsidR="00656D1B">
        <w:rPr>
          <w:rFonts w:ascii="黑体" w:eastAsia="黑体" w:hAnsi="黑体"/>
          <w:b/>
          <w:sz w:val="44"/>
          <w:szCs w:val="32"/>
        </w:rPr>
        <w:t>5</w:t>
      </w:r>
      <w:r w:rsidRPr="004C5D9A">
        <w:rPr>
          <w:rFonts w:ascii="黑体" w:eastAsia="黑体" w:hAnsi="黑体" w:hint="eastAsia"/>
          <w:b/>
          <w:sz w:val="44"/>
          <w:szCs w:val="32"/>
        </w:rPr>
        <w:t>年度</w:t>
      </w:r>
      <w:r w:rsidR="004C5D9A" w:rsidRPr="004C5D9A">
        <w:rPr>
          <w:rFonts w:ascii="黑体" w:eastAsia="黑体" w:hAnsi="黑体" w:hint="eastAsia"/>
          <w:b/>
          <w:sz w:val="44"/>
          <w:szCs w:val="32"/>
        </w:rPr>
        <w:t>个人</w:t>
      </w:r>
      <w:r w:rsidRPr="004C5D9A">
        <w:rPr>
          <w:rFonts w:ascii="黑体" w:eastAsia="黑体" w:hAnsi="黑体" w:hint="eastAsia"/>
          <w:b/>
          <w:sz w:val="44"/>
          <w:szCs w:val="32"/>
        </w:rPr>
        <w:t>述职报告</w:t>
      </w:r>
    </w:p>
    <w:p w:rsidR="00FE57BD" w:rsidRDefault="00FE57BD" w:rsidP="00FE57BD">
      <w:pPr>
        <w:adjustRightInd w:val="0"/>
        <w:snapToGrid w:val="0"/>
        <w:spacing w:line="360" w:lineRule="auto"/>
        <w:jc w:val="center"/>
        <w:rPr>
          <w:rFonts w:eastAsia="楷体_GB2312"/>
          <w:b/>
          <w:sz w:val="32"/>
          <w:szCs w:val="32"/>
        </w:rPr>
      </w:pPr>
      <w:r>
        <w:rPr>
          <w:rFonts w:eastAsia="楷体_GB2312" w:hint="eastAsia"/>
          <w:b/>
          <w:sz w:val="32"/>
          <w:szCs w:val="32"/>
        </w:rPr>
        <w:t>乔万冠</w:t>
      </w:r>
    </w:p>
    <w:p w:rsidR="00FE57BD" w:rsidRPr="00656D1B" w:rsidRDefault="00AC4013" w:rsidP="00656D1B">
      <w:pPr>
        <w:spacing w:line="560" w:lineRule="exact"/>
        <w:ind w:firstLineChars="200" w:firstLine="600"/>
        <w:rPr>
          <w:rFonts w:eastAsia="仿宋_GB2312"/>
          <w:color w:val="000000"/>
          <w:sz w:val="30"/>
          <w:szCs w:val="30"/>
          <w:shd w:val="clear" w:color="auto" w:fill="FFFFFF"/>
        </w:rPr>
      </w:pPr>
      <w:r w:rsidRPr="00AC4013">
        <w:rPr>
          <w:rFonts w:eastAsia="仿宋_GB2312" w:hint="eastAsia"/>
          <w:color w:val="000000"/>
          <w:sz w:val="30"/>
          <w:szCs w:val="30"/>
          <w:shd w:val="clear" w:color="auto" w:fill="FFFFFF"/>
        </w:rPr>
        <w:t>2025</w:t>
      </w:r>
      <w:r w:rsidRPr="00AC4013">
        <w:rPr>
          <w:rFonts w:eastAsia="仿宋_GB2312" w:hint="eastAsia"/>
          <w:color w:val="000000"/>
          <w:sz w:val="30"/>
          <w:szCs w:val="30"/>
          <w:shd w:val="clear" w:color="auto" w:fill="FFFFFF"/>
        </w:rPr>
        <w:t>年，是学校推进“十五五”规划开局筹备的关键之年，也是学院实现</w:t>
      </w:r>
      <w:r w:rsidR="00AA18AE">
        <w:rPr>
          <w:rFonts w:eastAsia="仿宋_GB2312" w:hint="eastAsia"/>
          <w:color w:val="000000"/>
          <w:sz w:val="30"/>
          <w:szCs w:val="30"/>
          <w:shd w:val="clear" w:color="auto" w:fill="FFFFFF"/>
        </w:rPr>
        <w:t>专业</w:t>
      </w:r>
      <w:r w:rsidRPr="00AC4013">
        <w:rPr>
          <w:rFonts w:eastAsia="仿宋_GB2312" w:hint="eastAsia"/>
          <w:color w:val="000000"/>
          <w:sz w:val="30"/>
          <w:szCs w:val="30"/>
          <w:shd w:val="clear" w:color="auto" w:fill="FFFFFF"/>
        </w:rPr>
        <w:t>提质、育人增效的攻坚之年。</w:t>
      </w:r>
      <w:r w:rsidR="003E6357" w:rsidRPr="003E6357">
        <w:rPr>
          <w:rFonts w:eastAsia="仿宋_GB2312" w:hint="eastAsia"/>
          <w:color w:val="000000"/>
          <w:sz w:val="30"/>
          <w:szCs w:val="30"/>
          <w:shd w:val="clear" w:color="auto" w:fill="FFFFFF"/>
        </w:rPr>
        <w:t>在过去的一年中，</w:t>
      </w:r>
      <w:r w:rsidRPr="00AC4013">
        <w:rPr>
          <w:rFonts w:eastAsia="仿宋_GB2312" w:hint="eastAsia"/>
          <w:color w:val="000000"/>
          <w:sz w:val="30"/>
          <w:szCs w:val="30"/>
          <w:shd w:val="clear" w:color="auto" w:fill="FFFFFF"/>
        </w:rPr>
        <w:t>本人作为经济管理学院副院长，始终坚持以习近平新时代中国特色社会主义思想为指导，深入贯彻党的教育方针，牢牢把握立德树人根本任务，在学校党委行政的正确领导下，协助院长统筹推进教学改革、</w:t>
      </w:r>
      <w:r w:rsidR="00AA18AE">
        <w:rPr>
          <w:rFonts w:eastAsia="仿宋_GB2312" w:hint="eastAsia"/>
          <w:color w:val="000000"/>
          <w:sz w:val="30"/>
          <w:szCs w:val="30"/>
          <w:shd w:val="clear" w:color="auto" w:fill="FFFFFF"/>
        </w:rPr>
        <w:t>专业</w:t>
      </w:r>
      <w:r w:rsidRPr="00AC4013">
        <w:rPr>
          <w:rFonts w:eastAsia="仿宋_GB2312" w:hint="eastAsia"/>
          <w:color w:val="000000"/>
          <w:sz w:val="30"/>
          <w:szCs w:val="30"/>
          <w:shd w:val="clear" w:color="auto" w:fill="FFFFFF"/>
        </w:rPr>
        <w:t>建设、科研创新、人才培养等分管工作，团结带领全院教职工凝心聚力、务实笃行，各项工作取得阶段性成效。现将本年度履职情况汇报如下</w:t>
      </w:r>
      <w:r w:rsidR="003E6357" w:rsidRPr="003E6357">
        <w:rPr>
          <w:rFonts w:eastAsia="仿宋_GB2312" w:hint="eastAsia"/>
          <w:color w:val="000000"/>
          <w:sz w:val="30"/>
          <w:szCs w:val="30"/>
          <w:shd w:val="clear" w:color="auto" w:fill="FFFFFF"/>
        </w:rPr>
        <w:t>。</w:t>
      </w:r>
    </w:p>
    <w:p w:rsidR="00AC4013" w:rsidRDefault="00AC4013" w:rsidP="00DE414E">
      <w:pPr>
        <w:spacing w:line="560" w:lineRule="exact"/>
        <w:ind w:firstLineChars="200" w:firstLine="600"/>
        <w:rPr>
          <w:rFonts w:eastAsia="黑体"/>
          <w:sz w:val="30"/>
          <w:szCs w:val="30"/>
        </w:rPr>
      </w:pPr>
      <w:r w:rsidRPr="00AC4013">
        <w:rPr>
          <w:rFonts w:eastAsia="黑体" w:hint="eastAsia"/>
          <w:sz w:val="30"/>
          <w:szCs w:val="30"/>
        </w:rPr>
        <w:t>一、强化理论武装，筑牢政治建设根基</w:t>
      </w:r>
    </w:p>
    <w:p w:rsidR="00AC4013" w:rsidRDefault="00AC4013" w:rsidP="004C5D9A">
      <w:pPr>
        <w:spacing w:line="560" w:lineRule="exact"/>
        <w:ind w:firstLine="600"/>
        <w:rPr>
          <w:rFonts w:eastAsia="仿宋_GB2312"/>
          <w:color w:val="000000"/>
          <w:sz w:val="30"/>
          <w:szCs w:val="30"/>
          <w:shd w:val="clear" w:color="auto" w:fill="FFFFFF"/>
        </w:rPr>
      </w:pPr>
      <w:bookmarkStart w:id="0" w:name="OLE_LINK16"/>
      <w:bookmarkStart w:id="1" w:name="OLE_LINK17"/>
      <w:r w:rsidRPr="00AC4013">
        <w:rPr>
          <w:rFonts w:eastAsia="仿宋_GB2312" w:hint="eastAsia"/>
          <w:color w:val="000000"/>
          <w:sz w:val="30"/>
          <w:szCs w:val="30"/>
          <w:shd w:val="clear" w:color="auto" w:fill="FFFFFF"/>
        </w:rPr>
        <w:t>作为学院领导班子成员，我始终把政治建设摆在首位</w:t>
      </w:r>
      <w:bookmarkStart w:id="2" w:name="OLE_LINK7"/>
      <w:bookmarkStart w:id="3" w:name="OLE_LINK8"/>
      <w:r w:rsidRPr="00AC4013">
        <w:rPr>
          <w:rFonts w:eastAsia="仿宋_GB2312" w:hint="eastAsia"/>
          <w:color w:val="000000"/>
          <w:sz w:val="30"/>
          <w:szCs w:val="30"/>
          <w:shd w:val="clear" w:color="auto" w:fill="FFFFFF"/>
        </w:rPr>
        <w:t>。</w:t>
      </w:r>
      <w:bookmarkEnd w:id="2"/>
      <w:bookmarkEnd w:id="3"/>
      <w:r w:rsidRPr="00AC4013">
        <w:rPr>
          <w:rFonts w:eastAsia="仿宋_GB2312" w:hint="eastAsia"/>
          <w:color w:val="000000"/>
          <w:sz w:val="30"/>
          <w:szCs w:val="30"/>
          <w:shd w:val="clear" w:color="auto" w:fill="FFFFFF"/>
        </w:rPr>
        <w:t>一是深化理论学习，坚持把学习贯彻习近平新时代中国特色社会主义思想、二十届四中全会精神</w:t>
      </w:r>
      <w:r>
        <w:rPr>
          <w:rFonts w:eastAsia="仿宋_GB2312" w:hint="eastAsia"/>
          <w:color w:val="000000"/>
          <w:sz w:val="30"/>
          <w:szCs w:val="30"/>
          <w:shd w:val="clear" w:color="auto" w:fill="FFFFFF"/>
        </w:rPr>
        <w:t>及习近平总书记关于职业</w:t>
      </w:r>
      <w:r w:rsidRPr="00AC4013">
        <w:rPr>
          <w:rFonts w:eastAsia="仿宋_GB2312" w:hint="eastAsia"/>
          <w:color w:val="000000"/>
          <w:sz w:val="30"/>
          <w:szCs w:val="30"/>
          <w:shd w:val="clear" w:color="auto" w:fill="FFFFFF"/>
        </w:rPr>
        <w:t>教育的重要论述作为首要政治任务，切实把理论学习成果转化为指导工作的实践动能。二是严守纪律规矩，严格执行中央八项规定及其实施细则精神，常态化开展警示教育，通过剖析违规典型案例等方式，筑牢廉洁自律思想防线。三是落实议事规则，严格执行学院党组织会议和党政联席会议事规则，对分管领域涉及的“三重一大”事项，主动前置研究、集体决策，确保工作依法依规、公开透明。</w:t>
      </w:r>
    </w:p>
    <w:bookmarkEnd w:id="0"/>
    <w:bookmarkEnd w:id="1"/>
    <w:p w:rsidR="00AA18AE" w:rsidRDefault="00AA18AE" w:rsidP="00DE414E">
      <w:pPr>
        <w:spacing w:line="560" w:lineRule="exact"/>
        <w:ind w:firstLineChars="200" w:firstLine="600"/>
        <w:rPr>
          <w:rFonts w:eastAsia="黑体"/>
          <w:sz w:val="30"/>
          <w:szCs w:val="30"/>
        </w:rPr>
      </w:pPr>
      <w:r w:rsidRPr="00AA18AE">
        <w:rPr>
          <w:rFonts w:eastAsia="黑体" w:hint="eastAsia"/>
          <w:sz w:val="30"/>
          <w:szCs w:val="30"/>
        </w:rPr>
        <w:t>二、聚焦核心职责，推动各项工作提质增效</w:t>
      </w:r>
    </w:p>
    <w:p w:rsidR="00AA18AE" w:rsidRPr="00822796" w:rsidRDefault="00BA4A5E" w:rsidP="00DE414E">
      <w:pPr>
        <w:spacing w:line="560" w:lineRule="exact"/>
        <w:ind w:firstLineChars="200" w:firstLine="602"/>
        <w:rPr>
          <w:rFonts w:ascii="楷体" w:eastAsia="楷体" w:hAnsi="楷体"/>
          <w:b/>
          <w:color w:val="000000"/>
          <w:sz w:val="30"/>
          <w:szCs w:val="30"/>
          <w:shd w:val="clear" w:color="auto" w:fill="FFFFFF"/>
        </w:rPr>
      </w:pPr>
      <w:r w:rsidRPr="00822796">
        <w:rPr>
          <w:rFonts w:ascii="楷体" w:eastAsia="楷体" w:hAnsi="楷体" w:hint="eastAsia"/>
          <w:b/>
          <w:color w:val="000000"/>
          <w:sz w:val="30"/>
          <w:szCs w:val="30"/>
          <w:shd w:val="clear" w:color="auto" w:fill="FFFFFF"/>
        </w:rPr>
        <w:t>1</w:t>
      </w:r>
      <w:r w:rsidRPr="00822796">
        <w:rPr>
          <w:rFonts w:ascii="楷体" w:eastAsia="楷体" w:hAnsi="楷体"/>
          <w:b/>
          <w:color w:val="000000"/>
          <w:sz w:val="30"/>
          <w:szCs w:val="30"/>
          <w:shd w:val="clear" w:color="auto" w:fill="FFFFFF"/>
        </w:rPr>
        <w:t>.</w:t>
      </w:r>
      <w:r w:rsidR="00A87472" w:rsidRPr="00822796">
        <w:rPr>
          <w:rFonts w:ascii="楷体" w:eastAsia="楷体" w:hAnsi="楷体" w:hint="eastAsia"/>
          <w:b/>
          <w:color w:val="000000"/>
          <w:sz w:val="30"/>
          <w:szCs w:val="30"/>
          <w:shd w:val="clear" w:color="auto" w:fill="FFFFFF"/>
        </w:rPr>
        <w:t>强化专业建设，增强核心竞争力</w:t>
      </w:r>
    </w:p>
    <w:p w:rsidR="00AA18AE" w:rsidRPr="00A87472" w:rsidRDefault="00A87472" w:rsidP="00DE414E">
      <w:pPr>
        <w:spacing w:line="560" w:lineRule="exact"/>
        <w:ind w:firstLineChars="200" w:firstLine="600"/>
        <w:rPr>
          <w:rFonts w:eastAsia="仿宋_GB2312"/>
          <w:color w:val="000000"/>
          <w:sz w:val="30"/>
          <w:szCs w:val="30"/>
          <w:shd w:val="clear" w:color="auto" w:fill="FFFFFF"/>
        </w:rPr>
      </w:pPr>
      <w:r w:rsidRPr="00A87472">
        <w:rPr>
          <w:rFonts w:eastAsia="仿宋_GB2312" w:hint="eastAsia"/>
          <w:color w:val="000000"/>
          <w:sz w:val="30"/>
          <w:szCs w:val="30"/>
          <w:shd w:val="clear" w:color="auto" w:fill="FFFFFF"/>
        </w:rPr>
        <w:t>以专业升级改造为抓手，统筹推进学院职教本科专业培育工作。</w:t>
      </w:r>
      <w:r>
        <w:rPr>
          <w:rFonts w:eastAsia="仿宋_GB2312" w:hint="eastAsia"/>
          <w:color w:val="000000"/>
          <w:sz w:val="30"/>
          <w:szCs w:val="30"/>
          <w:shd w:val="clear" w:color="auto" w:fill="FFFFFF"/>
        </w:rPr>
        <w:t>学院</w:t>
      </w:r>
      <w:r w:rsidRPr="00A87472">
        <w:rPr>
          <w:rFonts w:eastAsia="仿宋_GB2312" w:hint="eastAsia"/>
          <w:color w:val="000000"/>
          <w:sz w:val="30"/>
          <w:szCs w:val="30"/>
          <w:shd w:val="clear" w:color="auto" w:fill="FFFFFF"/>
        </w:rPr>
        <w:t>获批全国首批“人工智能</w:t>
      </w:r>
      <w:r w:rsidRPr="00A87472">
        <w:rPr>
          <w:rFonts w:eastAsia="仿宋_GB2312" w:hint="eastAsia"/>
          <w:color w:val="000000"/>
          <w:sz w:val="30"/>
          <w:szCs w:val="30"/>
          <w:shd w:val="clear" w:color="auto" w:fill="FFFFFF"/>
        </w:rPr>
        <w:t>+</w:t>
      </w:r>
      <w:r w:rsidRPr="00A87472">
        <w:rPr>
          <w:rFonts w:eastAsia="仿宋_GB2312" w:hint="eastAsia"/>
          <w:color w:val="000000"/>
          <w:sz w:val="30"/>
          <w:szCs w:val="30"/>
          <w:shd w:val="clear" w:color="auto" w:fill="FFFFFF"/>
        </w:rPr>
        <w:t>物流职业教育”试点院校，</w:t>
      </w:r>
      <w:r w:rsidRPr="00A87472">
        <w:rPr>
          <w:rFonts w:eastAsia="仿宋_GB2312" w:hint="eastAsia"/>
          <w:color w:val="000000"/>
          <w:sz w:val="30"/>
          <w:szCs w:val="30"/>
          <w:shd w:val="clear" w:color="auto" w:fill="FFFFFF"/>
        </w:rPr>
        <w:lastRenderedPageBreak/>
        <w:t>教育部物流类“三微”教改实践专项</w:t>
      </w:r>
      <w:r>
        <w:rPr>
          <w:rFonts w:eastAsia="仿宋_GB2312" w:hint="eastAsia"/>
          <w:color w:val="000000"/>
          <w:sz w:val="30"/>
          <w:szCs w:val="30"/>
          <w:shd w:val="clear" w:color="auto" w:fill="FFFFFF"/>
        </w:rPr>
        <w:t>等国家级专业建设项目</w:t>
      </w:r>
      <w:r w:rsidRPr="00A87472">
        <w:rPr>
          <w:rFonts w:eastAsia="仿宋_GB2312" w:hint="eastAsia"/>
          <w:color w:val="000000"/>
          <w:sz w:val="30"/>
          <w:szCs w:val="30"/>
          <w:shd w:val="clear" w:color="auto" w:fill="FFFFFF"/>
        </w:rPr>
        <w:t>。物流</w:t>
      </w:r>
      <w:r>
        <w:rPr>
          <w:rFonts w:eastAsia="仿宋_GB2312" w:hint="eastAsia"/>
          <w:color w:val="000000"/>
          <w:sz w:val="30"/>
          <w:szCs w:val="30"/>
          <w:shd w:val="clear" w:color="auto" w:fill="FFFFFF"/>
        </w:rPr>
        <w:t>管理高水平</w:t>
      </w:r>
      <w:r w:rsidRPr="00A87472">
        <w:rPr>
          <w:rFonts w:eastAsia="仿宋_GB2312" w:hint="eastAsia"/>
          <w:color w:val="000000"/>
          <w:sz w:val="30"/>
          <w:szCs w:val="30"/>
          <w:shd w:val="clear" w:color="auto" w:fill="FFFFFF"/>
        </w:rPr>
        <w:t>专业群以优秀的成绩</w:t>
      </w:r>
      <w:r>
        <w:rPr>
          <w:rFonts w:eastAsia="仿宋_GB2312" w:hint="eastAsia"/>
          <w:color w:val="000000"/>
          <w:sz w:val="30"/>
          <w:szCs w:val="30"/>
          <w:shd w:val="clear" w:color="auto" w:fill="FFFFFF"/>
        </w:rPr>
        <w:t>验收</w:t>
      </w:r>
      <w:r w:rsidRPr="00A87472">
        <w:rPr>
          <w:rFonts w:eastAsia="仿宋_GB2312" w:hint="eastAsia"/>
          <w:color w:val="000000"/>
          <w:sz w:val="30"/>
          <w:szCs w:val="30"/>
          <w:shd w:val="clear" w:color="auto" w:fill="FFFFFF"/>
        </w:rPr>
        <w:t>，电子商务专业升级改造项目</w:t>
      </w:r>
      <w:r>
        <w:rPr>
          <w:rFonts w:eastAsia="仿宋_GB2312" w:hint="eastAsia"/>
          <w:color w:val="000000"/>
          <w:sz w:val="30"/>
          <w:szCs w:val="30"/>
          <w:shd w:val="clear" w:color="auto" w:fill="FFFFFF"/>
        </w:rPr>
        <w:t>有序推进，卓越工匠班</w:t>
      </w:r>
      <w:r w:rsidR="00711D91">
        <w:rPr>
          <w:rFonts w:eastAsia="仿宋_GB2312" w:hint="eastAsia"/>
          <w:color w:val="000000"/>
          <w:sz w:val="30"/>
          <w:szCs w:val="30"/>
          <w:shd w:val="clear" w:color="auto" w:fill="FFFFFF"/>
        </w:rPr>
        <w:t>第二期</w:t>
      </w:r>
      <w:r>
        <w:rPr>
          <w:rFonts w:eastAsia="仿宋_GB2312" w:hint="eastAsia"/>
          <w:color w:val="000000"/>
          <w:sz w:val="30"/>
          <w:szCs w:val="30"/>
          <w:shd w:val="clear" w:color="auto" w:fill="FFFFFF"/>
        </w:rPr>
        <w:t>项目顺利开班。短视频与直播运营微专业获校级立项</w:t>
      </w:r>
      <w:r w:rsidRPr="00A87472">
        <w:rPr>
          <w:rFonts w:eastAsia="仿宋_GB2312" w:hint="eastAsia"/>
          <w:color w:val="000000"/>
          <w:sz w:val="30"/>
          <w:szCs w:val="30"/>
          <w:shd w:val="clear" w:color="auto" w:fill="FFFFFF"/>
        </w:rPr>
        <w:t>，</w:t>
      </w:r>
      <w:r>
        <w:rPr>
          <w:rFonts w:eastAsia="仿宋_GB2312" w:hint="eastAsia"/>
          <w:color w:val="000000"/>
          <w:sz w:val="30"/>
          <w:szCs w:val="30"/>
          <w:shd w:val="clear" w:color="auto" w:fill="FFFFFF"/>
        </w:rPr>
        <w:t>并</w:t>
      </w:r>
      <w:r w:rsidRPr="00A87472">
        <w:rPr>
          <w:rFonts w:eastAsia="仿宋_GB2312" w:hint="eastAsia"/>
          <w:color w:val="000000"/>
          <w:sz w:val="30"/>
          <w:szCs w:val="30"/>
          <w:shd w:val="clear" w:color="auto" w:fill="FFFFFF"/>
        </w:rPr>
        <w:t>完成</w:t>
      </w:r>
      <w:r>
        <w:rPr>
          <w:rFonts w:eastAsia="仿宋_GB2312" w:hint="eastAsia"/>
          <w:color w:val="000000"/>
          <w:sz w:val="30"/>
          <w:szCs w:val="30"/>
          <w:shd w:val="clear" w:color="auto" w:fill="FFFFFF"/>
        </w:rPr>
        <w:t>面向全校学生的</w:t>
      </w:r>
      <w:r w:rsidRPr="00A87472">
        <w:rPr>
          <w:rFonts w:eastAsia="仿宋_GB2312" w:hint="eastAsia"/>
          <w:color w:val="000000"/>
          <w:sz w:val="30"/>
          <w:szCs w:val="30"/>
          <w:shd w:val="clear" w:color="auto" w:fill="FFFFFF"/>
        </w:rPr>
        <w:t>招生和</w:t>
      </w:r>
      <w:r w:rsidR="00711D91">
        <w:rPr>
          <w:rFonts w:eastAsia="仿宋_GB2312" w:hint="eastAsia"/>
          <w:color w:val="000000"/>
          <w:sz w:val="30"/>
          <w:szCs w:val="30"/>
          <w:shd w:val="clear" w:color="auto" w:fill="FFFFFF"/>
        </w:rPr>
        <w:t>授课工作</w:t>
      </w:r>
      <w:r w:rsidRPr="00A87472">
        <w:rPr>
          <w:rFonts w:eastAsia="仿宋_GB2312" w:hint="eastAsia"/>
          <w:color w:val="000000"/>
          <w:sz w:val="30"/>
          <w:szCs w:val="30"/>
          <w:shd w:val="clear" w:color="auto" w:fill="FFFFFF"/>
        </w:rPr>
        <w:t>。申报的教育部乡村振兴学院推荐省里参评。荣获煤炭院校实践教学改革优秀案例三等奖。</w:t>
      </w:r>
    </w:p>
    <w:p w:rsidR="00AA18AE" w:rsidRPr="00822796" w:rsidRDefault="00A87472" w:rsidP="00DE414E">
      <w:pPr>
        <w:spacing w:line="560" w:lineRule="exact"/>
        <w:ind w:firstLineChars="200" w:firstLine="602"/>
        <w:rPr>
          <w:rFonts w:ascii="楷体" w:eastAsia="楷体" w:hAnsi="楷体"/>
          <w:b/>
          <w:color w:val="000000"/>
          <w:sz w:val="30"/>
          <w:szCs w:val="30"/>
          <w:shd w:val="clear" w:color="auto" w:fill="FFFFFF"/>
        </w:rPr>
      </w:pPr>
      <w:r w:rsidRPr="00822796">
        <w:rPr>
          <w:rFonts w:ascii="楷体" w:eastAsia="楷体" w:hAnsi="楷体" w:hint="eastAsia"/>
          <w:b/>
          <w:color w:val="000000"/>
          <w:sz w:val="30"/>
          <w:szCs w:val="30"/>
          <w:shd w:val="clear" w:color="auto" w:fill="FFFFFF"/>
        </w:rPr>
        <w:t>2</w:t>
      </w:r>
      <w:r w:rsidRPr="00822796">
        <w:rPr>
          <w:rFonts w:ascii="楷体" w:eastAsia="楷体" w:hAnsi="楷体"/>
          <w:b/>
          <w:color w:val="000000"/>
          <w:sz w:val="30"/>
          <w:szCs w:val="30"/>
          <w:shd w:val="clear" w:color="auto" w:fill="FFFFFF"/>
        </w:rPr>
        <w:t>.</w:t>
      </w:r>
      <w:r w:rsidRPr="00822796">
        <w:rPr>
          <w:rFonts w:ascii="楷体" w:eastAsia="楷体" w:hAnsi="楷体" w:hint="eastAsia"/>
          <w:b/>
          <w:color w:val="000000"/>
          <w:sz w:val="30"/>
          <w:szCs w:val="30"/>
          <w:shd w:val="clear" w:color="auto" w:fill="FFFFFF"/>
        </w:rPr>
        <w:t>深化教学改革，提升人才培养质量</w:t>
      </w:r>
    </w:p>
    <w:p w:rsidR="00AA18AE" w:rsidRDefault="00A87472" w:rsidP="00DE414E">
      <w:pPr>
        <w:spacing w:line="560" w:lineRule="exact"/>
        <w:ind w:firstLineChars="200" w:firstLine="600"/>
        <w:rPr>
          <w:rFonts w:eastAsia="仿宋_GB2312"/>
          <w:color w:val="000000"/>
          <w:sz w:val="30"/>
          <w:szCs w:val="30"/>
          <w:shd w:val="clear" w:color="auto" w:fill="FFFFFF"/>
        </w:rPr>
      </w:pPr>
      <w:r w:rsidRPr="00FA4E20">
        <w:rPr>
          <w:rFonts w:eastAsia="仿宋_GB2312" w:hint="eastAsia"/>
          <w:color w:val="000000"/>
          <w:sz w:val="30"/>
          <w:szCs w:val="30"/>
          <w:shd w:val="clear" w:color="auto" w:fill="FFFFFF"/>
        </w:rPr>
        <w:t>始终坚守“育人为本”办学理念，以</w:t>
      </w:r>
      <w:r w:rsidR="00FA4E20" w:rsidRPr="00FA4E20">
        <w:rPr>
          <w:rFonts w:eastAsia="仿宋_GB2312" w:hint="eastAsia"/>
          <w:color w:val="000000"/>
          <w:sz w:val="30"/>
          <w:szCs w:val="30"/>
          <w:shd w:val="clear" w:color="auto" w:fill="FFFFFF"/>
        </w:rPr>
        <w:t>财经商贸类高技能</w:t>
      </w:r>
      <w:r w:rsidRPr="00FA4E20">
        <w:rPr>
          <w:rFonts w:eastAsia="仿宋_GB2312" w:hint="eastAsia"/>
          <w:color w:val="000000"/>
          <w:sz w:val="30"/>
          <w:szCs w:val="30"/>
          <w:shd w:val="clear" w:color="auto" w:fill="FFFFFF"/>
        </w:rPr>
        <w:t>人才培养为目标，持续推进教学内涵建设</w:t>
      </w:r>
      <w:r w:rsidR="00FA4E20" w:rsidRPr="00FA4E20">
        <w:rPr>
          <w:rFonts w:eastAsia="仿宋_GB2312" w:hint="eastAsia"/>
          <w:color w:val="000000"/>
          <w:sz w:val="30"/>
          <w:szCs w:val="30"/>
          <w:shd w:val="clear" w:color="auto" w:fill="FFFFFF"/>
        </w:rPr>
        <w:t>。优化人才培养体系，牵头完成</w:t>
      </w:r>
      <w:r w:rsidR="00FA4E20" w:rsidRPr="00FA4E20">
        <w:rPr>
          <w:rFonts w:eastAsia="仿宋_GB2312" w:hint="eastAsia"/>
          <w:color w:val="000000"/>
          <w:sz w:val="30"/>
          <w:szCs w:val="30"/>
          <w:shd w:val="clear" w:color="auto" w:fill="FFFFFF"/>
        </w:rPr>
        <w:t>2025</w:t>
      </w:r>
      <w:r w:rsidR="00FA4E20" w:rsidRPr="00FA4E20">
        <w:rPr>
          <w:rFonts w:eastAsia="仿宋_GB2312" w:hint="eastAsia"/>
          <w:color w:val="000000"/>
          <w:sz w:val="30"/>
          <w:szCs w:val="30"/>
          <w:shd w:val="clear" w:color="auto" w:fill="FFFFFF"/>
        </w:rPr>
        <w:t>版人才培养方案修订工作，聚焦数字经济发展趋势，增设“人工智能</w:t>
      </w:r>
      <w:r w:rsidR="00FA4E20" w:rsidRPr="00FA4E20">
        <w:rPr>
          <w:rFonts w:eastAsia="仿宋_GB2312" w:hint="eastAsia"/>
          <w:color w:val="000000"/>
          <w:sz w:val="30"/>
          <w:szCs w:val="30"/>
          <w:shd w:val="clear" w:color="auto" w:fill="FFFFFF"/>
          <w:vertAlign w:val="superscript"/>
        </w:rPr>
        <w:t>+</w:t>
      </w:r>
      <w:r w:rsidR="00FA4E20" w:rsidRPr="00FA4E20">
        <w:rPr>
          <w:rFonts w:eastAsia="仿宋_GB2312" w:hint="eastAsia"/>
          <w:color w:val="000000"/>
          <w:sz w:val="30"/>
          <w:szCs w:val="30"/>
          <w:shd w:val="clear" w:color="auto" w:fill="FFFFFF"/>
        </w:rPr>
        <w:t>”课程模块。强化教风学风建设，建立“督导巡查</w:t>
      </w:r>
      <w:r w:rsidR="00FA4E20" w:rsidRPr="00FA4E20">
        <w:rPr>
          <w:rFonts w:eastAsia="仿宋_GB2312" w:hint="eastAsia"/>
          <w:color w:val="000000"/>
          <w:sz w:val="30"/>
          <w:szCs w:val="30"/>
          <w:shd w:val="clear" w:color="auto" w:fill="FFFFFF"/>
        </w:rPr>
        <w:t>+</w:t>
      </w:r>
      <w:r w:rsidR="00FA4E20" w:rsidRPr="00FA4E20">
        <w:rPr>
          <w:rFonts w:eastAsia="仿宋_GB2312" w:hint="eastAsia"/>
          <w:color w:val="000000"/>
          <w:sz w:val="30"/>
          <w:szCs w:val="30"/>
          <w:shd w:val="clear" w:color="auto" w:fill="FFFFFF"/>
        </w:rPr>
        <w:t>同行评议</w:t>
      </w:r>
      <w:r w:rsidR="00FA4E20" w:rsidRPr="00FA4E20">
        <w:rPr>
          <w:rFonts w:eastAsia="仿宋_GB2312" w:hint="eastAsia"/>
          <w:color w:val="000000"/>
          <w:sz w:val="30"/>
          <w:szCs w:val="30"/>
          <w:shd w:val="clear" w:color="auto" w:fill="FFFFFF"/>
        </w:rPr>
        <w:t>+</w:t>
      </w:r>
      <w:r w:rsidR="00FA4E20" w:rsidRPr="00FA4E20">
        <w:rPr>
          <w:rFonts w:eastAsia="仿宋_GB2312" w:hint="eastAsia"/>
          <w:color w:val="000000"/>
          <w:sz w:val="30"/>
          <w:szCs w:val="30"/>
          <w:shd w:val="clear" w:color="auto" w:fill="FFFFFF"/>
        </w:rPr>
        <w:t>学生评价”三维教学质量监控体系，全年组织开展教学巡查、听课等活动</w:t>
      </w:r>
      <w:r w:rsidR="00FA4E20" w:rsidRPr="00FA4E20">
        <w:rPr>
          <w:rFonts w:eastAsia="仿宋_GB2312"/>
          <w:color w:val="000000"/>
          <w:sz w:val="30"/>
          <w:szCs w:val="30"/>
          <w:shd w:val="clear" w:color="auto" w:fill="FFFFFF"/>
        </w:rPr>
        <w:t>100</w:t>
      </w:r>
      <w:r w:rsidR="00FA4E20" w:rsidRPr="00FA4E20">
        <w:rPr>
          <w:rFonts w:eastAsia="仿宋_GB2312" w:hint="eastAsia"/>
          <w:color w:val="000000"/>
          <w:sz w:val="30"/>
          <w:szCs w:val="30"/>
          <w:shd w:val="clear" w:color="auto" w:fill="FFFFFF"/>
        </w:rPr>
        <w:t>余次，覆盖全院所有授课教师；制定《教研室活动管理办法》、《</w:t>
      </w:r>
      <w:r w:rsidR="00FA4E20" w:rsidRPr="00FA4E20">
        <w:rPr>
          <w:rFonts w:eastAsia="仿宋_GB2312" w:hint="eastAsia"/>
          <w:color w:val="000000"/>
          <w:sz w:val="30"/>
          <w:szCs w:val="30"/>
          <w:shd w:val="clear" w:color="auto" w:fill="FFFFFF"/>
        </w:rPr>
        <w:t>202</w:t>
      </w:r>
      <w:r w:rsidR="00711D91">
        <w:rPr>
          <w:rFonts w:eastAsia="仿宋_GB2312"/>
          <w:color w:val="000000"/>
          <w:sz w:val="30"/>
          <w:szCs w:val="30"/>
          <w:shd w:val="clear" w:color="auto" w:fill="FFFFFF"/>
        </w:rPr>
        <w:t>5</w:t>
      </w:r>
      <w:r w:rsidR="00FA4E20" w:rsidRPr="00FA4E20">
        <w:rPr>
          <w:rFonts w:eastAsia="仿宋_GB2312" w:hint="eastAsia"/>
          <w:color w:val="000000"/>
          <w:sz w:val="30"/>
          <w:szCs w:val="30"/>
          <w:shd w:val="clear" w:color="auto" w:fill="FFFFFF"/>
        </w:rPr>
        <w:t>年教学质量评价方法》等制度文件，规范教学管理流程。三是推进课程与教材建设，荣获省教学能力大赛、省微课大赛二等奖各</w:t>
      </w:r>
      <w:r w:rsidR="00FA4E20" w:rsidRPr="00FA4E20">
        <w:rPr>
          <w:rFonts w:eastAsia="仿宋_GB2312" w:hint="eastAsia"/>
          <w:color w:val="000000"/>
          <w:sz w:val="30"/>
          <w:szCs w:val="30"/>
          <w:shd w:val="clear" w:color="auto" w:fill="FFFFFF"/>
        </w:rPr>
        <w:t>1</w:t>
      </w:r>
      <w:r w:rsidR="00FA4E20" w:rsidRPr="00FA4E20">
        <w:rPr>
          <w:rFonts w:eastAsia="仿宋_GB2312" w:hint="eastAsia"/>
          <w:color w:val="000000"/>
          <w:sz w:val="30"/>
          <w:szCs w:val="30"/>
          <w:shd w:val="clear" w:color="auto" w:fill="FFFFFF"/>
        </w:rPr>
        <w:t>项，</w:t>
      </w:r>
      <w:r w:rsidR="00FA4E20" w:rsidRPr="00FA4E20">
        <w:rPr>
          <w:rFonts w:eastAsia="仿宋_GB2312" w:hint="eastAsia"/>
          <w:color w:val="000000"/>
          <w:sz w:val="30"/>
          <w:szCs w:val="30"/>
          <w:shd w:val="clear" w:color="auto" w:fill="FFFFFF"/>
        </w:rPr>
        <w:t>2</w:t>
      </w:r>
      <w:r w:rsidR="00FA4E20" w:rsidRPr="00FA4E20">
        <w:rPr>
          <w:rFonts w:eastAsia="仿宋_GB2312" w:hint="eastAsia"/>
          <w:color w:val="000000"/>
          <w:sz w:val="30"/>
          <w:szCs w:val="30"/>
          <w:shd w:val="clear" w:color="auto" w:fill="FFFFFF"/>
        </w:rPr>
        <w:t>门国家级和</w:t>
      </w:r>
      <w:r w:rsidR="00FA4E20" w:rsidRPr="00FA4E20">
        <w:rPr>
          <w:rFonts w:eastAsia="仿宋_GB2312" w:hint="eastAsia"/>
          <w:color w:val="000000"/>
          <w:sz w:val="30"/>
          <w:szCs w:val="30"/>
          <w:shd w:val="clear" w:color="auto" w:fill="FFFFFF"/>
        </w:rPr>
        <w:t>3</w:t>
      </w:r>
      <w:r w:rsidR="00FA4E20" w:rsidRPr="00FA4E20">
        <w:rPr>
          <w:rFonts w:eastAsia="仿宋_GB2312" w:hint="eastAsia"/>
          <w:color w:val="000000"/>
          <w:sz w:val="30"/>
          <w:szCs w:val="30"/>
          <w:shd w:val="clear" w:color="auto" w:fill="FFFFFF"/>
        </w:rPr>
        <w:t>门省级在线开放课程不断升级优化，新增校级金课</w:t>
      </w:r>
      <w:r w:rsidR="00FA4E20" w:rsidRPr="00FA4E20">
        <w:rPr>
          <w:rFonts w:eastAsia="仿宋_GB2312" w:hint="eastAsia"/>
          <w:color w:val="000000"/>
          <w:sz w:val="30"/>
          <w:szCs w:val="30"/>
          <w:shd w:val="clear" w:color="auto" w:fill="FFFFFF"/>
        </w:rPr>
        <w:t>2</w:t>
      </w:r>
      <w:r w:rsidR="00FA4E20" w:rsidRPr="00FA4E20">
        <w:rPr>
          <w:rFonts w:eastAsia="仿宋_GB2312" w:hint="eastAsia"/>
          <w:color w:val="000000"/>
          <w:sz w:val="30"/>
          <w:szCs w:val="30"/>
          <w:shd w:val="clear" w:color="auto" w:fill="FFFFFF"/>
        </w:rPr>
        <w:t>门，课程教材一体化建设</w:t>
      </w:r>
      <w:r w:rsidR="00FA4E20" w:rsidRPr="00FA4E20">
        <w:rPr>
          <w:rFonts w:eastAsia="仿宋_GB2312" w:hint="eastAsia"/>
          <w:color w:val="000000"/>
          <w:sz w:val="30"/>
          <w:szCs w:val="30"/>
          <w:shd w:val="clear" w:color="auto" w:fill="FFFFFF"/>
        </w:rPr>
        <w:t>2</w:t>
      </w:r>
      <w:r w:rsidR="00FA4E20" w:rsidRPr="00FA4E20">
        <w:rPr>
          <w:rFonts w:eastAsia="仿宋_GB2312" w:hint="eastAsia"/>
          <w:color w:val="000000"/>
          <w:sz w:val="30"/>
          <w:szCs w:val="30"/>
          <w:shd w:val="clear" w:color="auto" w:fill="FFFFFF"/>
        </w:rPr>
        <w:t>门，校级课程思政建设项目</w:t>
      </w:r>
      <w:r w:rsidR="00FA4E20" w:rsidRPr="00FA4E20">
        <w:rPr>
          <w:rFonts w:eastAsia="仿宋_GB2312" w:hint="eastAsia"/>
          <w:color w:val="000000"/>
          <w:sz w:val="30"/>
          <w:szCs w:val="30"/>
          <w:shd w:val="clear" w:color="auto" w:fill="FFFFFF"/>
        </w:rPr>
        <w:t>2</w:t>
      </w:r>
      <w:r w:rsidR="00FA4E20" w:rsidRPr="00FA4E20">
        <w:rPr>
          <w:rFonts w:eastAsia="仿宋_GB2312" w:hint="eastAsia"/>
          <w:color w:val="000000"/>
          <w:sz w:val="30"/>
          <w:szCs w:val="30"/>
          <w:shd w:val="clear" w:color="auto" w:fill="FFFFFF"/>
        </w:rPr>
        <w:t>项，荣获校级优秀毕业设计一等奖</w:t>
      </w:r>
      <w:r w:rsidR="00FA4E20" w:rsidRPr="00FA4E20">
        <w:rPr>
          <w:rFonts w:eastAsia="仿宋_GB2312" w:hint="eastAsia"/>
          <w:color w:val="000000"/>
          <w:sz w:val="30"/>
          <w:szCs w:val="30"/>
          <w:shd w:val="clear" w:color="auto" w:fill="FFFFFF"/>
        </w:rPr>
        <w:t>1</w:t>
      </w:r>
      <w:r w:rsidR="00FA4E20" w:rsidRPr="00FA4E20">
        <w:rPr>
          <w:rFonts w:eastAsia="仿宋_GB2312" w:hint="eastAsia"/>
          <w:color w:val="000000"/>
          <w:sz w:val="30"/>
          <w:szCs w:val="30"/>
          <w:shd w:val="clear" w:color="auto" w:fill="FFFFFF"/>
        </w:rPr>
        <w:t>项、优秀案例</w:t>
      </w:r>
      <w:r w:rsidR="00FA4E20" w:rsidRPr="00FA4E20">
        <w:rPr>
          <w:rFonts w:eastAsia="仿宋_GB2312" w:hint="eastAsia"/>
          <w:color w:val="000000"/>
          <w:sz w:val="30"/>
          <w:szCs w:val="30"/>
          <w:shd w:val="clear" w:color="auto" w:fill="FFFFFF"/>
        </w:rPr>
        <w:t>1</w:t>
      </w:r>
      <w:r w:rsidR="00651CA3">
        <w:rPr>
          <w:rFonts w:eastAsia="仿宋_GB2312" w:hint="eastAsia"/>
          <w:color w:val="000000"/>
          <w:sz w:val="30"/>
          <w:szCs w:val="30"/>
          <w:shd w:val="clear" w:color="auto" w:fill="FFFFFF"/>
        </w:rPr>
        <w:t>项</w:t>
      </w:r>
      <w:r w:rsidR="00FA4E20" w:rsidRPr="00FA4E20">
        <w:rPr>
          <w:rFonts w:eastAsia="仿宋_GB2312" w:hint="eastAsia"/>
          <w:color w:val="000000"/>
          <w:sz w:val="30"/>
          <w:szCs w:val="30"/>
          <w:shd w:val="clear" w:color="auto" w:fill="FFFFFF"/>
        </w:rPr>
        <w:t>，提升课堂教学实效性。</w:t>
      </w:r>
    </w:p>
    <w:p w:rsidR="00FA4E20" w:rsidRPr="00822796" w:rsidRDefault="00FA4E20" w:rsidP="00822796">
      <w:pPr>
        <w:spacing w:line="560" w:lineRule="exact"/>
        <w:ind w:firstLineChars="200" w:firstLine="602"/>
        <w:rPr>
          <w:rFonts w:ascii="楷体" w:eastAsia="楷体" w:hAnsi="楷体"/>
          <w:b/>
          <w:color w:val="000000"/>
          <w:sz w:val="30"/>
          <w:szCs w:val="30"/>
          <w:shd w:val="clear" w:color="auto" w:fill="FFFFFF"/>
        </w:rPr>
      </w:pPr>
      <w:r w:rsidRPr="00822796">
        <w:rPr>
          <w:rFonts w:ascii="楷体" w:eastAsia="楷体" w:hAnsi="楷体" w:hint="eastAsia"/>
          <w:b/>
          <w:color w:val="000000"/>
          <w:sz w:val="30"/>
          <w:szCs w:val="30"/>
          <w:shd w:val="clear" w:color="auto" w:fill="FFFFFF"/>
        </w:rPr>
        <w:t>3</w:t>
      </w:r>
      <w:r w:rsidRPr="00822796">
        <w:rPr>
          <w:rFonts w:ascii="楷体" w:eastAsia="楷体" w:hAnsi="楷体"/>
          <w:b/>
          <w:color w:val="000000"/>
          <w:sz w:val="30"/>
          <w:szCs w:val="30"/>
          <w:shd w:val="clear" w:color="auto" w:fill="FFFFFF"/>
        </w:rPr>
        <w:t>.</w:t>
      </w:r>
      <w:r w:rsidRPr="00822796">
        <w:rPr>
          <w:rFonts w:ascii="楷体" w:eastAsia="楷体" w:hAnsi="楷体" w:hint="eastAsia"/>
          <w:b/>
          <w:color w:val="000000"/>
          <w:sz w:val="30"/>
          <w:szCs w:val="30"/>
          <w:shd w:val="clear" w:color="auto" w:fill="FFFFFF"/>
        </w:rPr>
        <w:t>推动科研创新，提升社会服务能力</w:t>
      </w:r>
    </w:p>
    <w:p w:rsidR="00FA4E20" w:rsidRDefault="00FA4E20" w:rsidP="00651CA3">
      <w:pPr>
        <w:spacing w:line="560" w:lineRule="exact"/>
        <w:ind w:firstLineChars="200" w:firstLine="600"/>
        <w:rPr>
          <w:rFonts w:eastAsia="仿宋_GB2312"/>
          <w:color w:val="000000"/>
          <w:sz w:val="30"/>
          <w:szCs w:val="30"/>
          <w:shd w:val="clear" w:color="auto" w:fill="FFFFFF"/>
        </w:rPr>
      </w:pPr>
      <w:r>
        <w:rPr>
          <w:rFonts w:eastAsia="仿宋_GB2312" w:hint="eastAsia"/>
          <w:color w:val="000000"/>
          <w:sz w:val="30"/>
          <w:szCs w:val="30"/>
          <w:shd w:val="clear" w:color="auto" w:fill="FFFFFF"/>
        </w:rPr>
        <w:t>牵头完成</w:t>
      </w:r>
      <w:r w:rsidR="00711D91">
        <w:rPr>
          <w:rFonts w:eastAsia="仿宋_GB2312" w:hint="eastAsia"/>
          <w:color w:val="000000"/>
          <w:sz w:val="30"/>
          <w:szCs w:val="30"/>
          <w:shd w:val="clear" w:color="auto" w:fill="FFFFFF"/>
        </w:rPr>
        <w:t>“</w:t>
      </w:r>
      <w:r w:rsidR="00711D91">
        <w:rPr>
          <w:rFonts w:eastAsia="仿宋_GB2312" w:hint="eastAsia"/>
          <w:color w:val="000000"/>
          <w:sz w:val="30"/>
          <w:szCs w:val="30"/>
          <w:shd w:val="clear" w:color="auto" w:fill="FFFFFF"/>
        </w:rPr>
        <w:t>我为师生办实事</w:t>
      </w:r>
      <w:r w:rsidR="00711D91">
        <w:rPr>
          <w:rFonts w:eastAsia="仿宋_GB2312" w:hint="eastAsia"/>
          <w:color w:val="000000"/>
          <w:sz w:val="30"/>
          <w:szCs w:val="30"/>
          <w:shd w:val="clear" w:color="auto" w:fill="FFFFFF"/>
        </w:rPr>
        <w:t>”</w:t>
      </w:r>
      <w:r>
        <w:rPr>
          <w:rFonts w:eastAsia="仿宋_GB2312" w:hint="eastAsia"/>
          <w:color w:val="000000"/>
          <w:sz w:val="30"/>
          <w:szCs w:val="30"/>
          <w:shd w:val="clear" w:color="auto" w:fill="FFFFFF"/>
        </w:rPr>
        <w:t>重点项目“</w:t>
      </w:r>
      <w:r w:rsidRPr="00FA4E20">
        <w:rPr>
          <w:rFonts w:eastAsia="仿宋_GB2312" w:hint="eastAsia"/>
          <w:color w:val="000000"/>
          <w:sz w:val="30"/>
          <w:szCs w:val="30"/>
          <w:shd w:val="clear" w:color="auto" w:fill="FFFFFF"/>
        </w:rPr>
        <w:t>笔耕致远</w:t>
      </w:r>
      <w:r w:rsidRPr="00FA4E20">
        <w:rPr>
          <w:rFonts w:eastAsia="仿宋_GB2312" w:hint="eastAsia"/>
          <w:color w:val="000000"/>
          <w:sz w:val="30"/>
          <w:szCs w:val="30"/>
          <w:shd w:val="clear" w:color="auto" w:fill="FFFFFF"/>
        </w:rPr>
        <w:t>-</w:t>
      </w:r>
      <w:r w:rsidRPr="00FA4E20">
        <w:rPr>
          <w:rFonts w:eastAsia="仿宋_GB2312" w:hint="eastAsia"/>
          <w:color w:val="000000"/>
          <w:sz w:val="30"/>
          <w:szCs w:val="30"/>
          <w:shd w:val="clear" w:color="auto" w:fill="FFFFFF"/>
        </w:rPr>
        <w:t>经管学术攻坚赋能行动</w:t>
      </w:r>
      <w:r>
        <w:rPr>
          <w:rFonts w:eastAsia="仿宋_GB2312" w:hint="eastAsia"/>
          <w:color w:val="000000"/>
          <w:sz w:val="30"/>
          <w:szCs w:val="30"/>
          <w:shd w:val="clear" w:color="auto" w:fill="FFFFFF"/>
        </w:rPr>
        <w:t>”</w:t>
      </w:r>
      <w:r w:rsidR="00651CA3">
        <w:rPr>
          <w:rFonts w:eastAsia="仿宋_GB2312" w:hint="eastAsia"/>
          <w:color w:val="000000"/>
          <w:sz w:val="30"/>
          <w:szCs w:val="30"/>
          <w:shd w:val="clear" w:color="auto" w:fill="FFFFFF"/>
        </w:rPr>
        <w:t>，</w:t>
      </w:r>
      <w:r w:rsidR="008E745A">
        <w:rPr>
          <w:rFonts w:eastAsia="仿宋_GB2312" w:hint="eastAsia"/>
          <w:color w:val="000000"/>
          <w:sz w:val="30"/>
          <w:szCs w:val="30"/>
          <w:shd w:val="clear" w:color="auto" w:fill="FFFFFF"/>
        </w:rPr>
        <w:t>制定《</w:t>
      </w:r>
      <w:r w:rsidR="008E745A" w:rsidRPr="008E745A">
        <w:rPr>
          <w:rFonts w:eastAsia="仿宋_GB2312" w:hint="eastAsia"/>
          <w:color w:val="000000"/>
          <w:sz w:val="30"/>
          <w:szCs w:val="30"/>
          <w:shd w:val="clear" w:color="auto" w:fill="FFFFFF"/>
        </w:rPr>
        <w:t>关于提升科技服务能力和成果转化成效的实施意见</w:t>
      </w:r>
      <w:r w:rsidR="008E745A">
        <w:rPr>
          <w:rFonts w:eastAsia="仿宋_GB2312" w:hint="eastAsia"/>
          <w:color w:val="000000"/>
          <w:sz w:val="30"/>
          <w:szCs w:val="30"/>
          <w:shd w:val="clear" w:color="auto" w:fill="FFFFFF"/>
        </w:rPr>
        <w:t>》，</w:t>
      </w:r>
      <w:r w:rsidR="00651CA3">
        <w:rPr>
          <w:rFonts w:eastAsia="仿宋_GB2312" w:hint="eastAsia"/>
          <w:color w:val="000000"/>
          <w:sz w:val="30"/>
          <w:szCs w:val="30"/>
          <w:shd w:val="clear" w:color="auto" w:fill="FFFFFF"/>
        </w:rPr>
        <w:t>学院教师</w:t>
      </w:r>
      <w:r w:rsidR="00651CA3" w:rsidRPr="00651CA3">
        <w:rPr>
          <w:rFonts w:eastAsia="仿宋_GB2312" w:hint="eastAsia"/>
          <w:color w:val="000000"/>
          <w:sz w:val="30"/>
          <w:szCs w:val="30"/>
          <w:shd w:val="clear" w:color="auto" w:fill="FFFFFF"/>
        </w:rPr>
        <w:t>科研水平与研究能力明显增强</w:t>
      </w:r>
      <w:r w:rsidR="00651CA3">
        <w:rPr>
          <w:rFonts w:eastAsia="仿宋_GB2312" w:hint="eastAsia"/>
          <w:color w:val="000000"/>
          <w:sz w:val="30"/>
          <w:szCs w:val="30"/>
          <w:shd w:val="clear" w:color="auto" w:fill="FFFFFF"/>
        </w:rPr>
        <w:t>。</w:t>
      </w:r>
      <w:r w:rsidRPr="00FA4E20">
        <w:rPr>
          <w:rFonts w:eastAsia="仿宋_GB2312" w:hint="eastAsia"/>
          <w:color w:val="000000"/>
          <w:sz w:val="30"/>
          <w:szCs w:val="30"/>
          <w:shd w:val="clear" w:color="auto" w:fill="FFFFFF"/>
        </w:rPr>
        <w:t>发表论文</w:t>
      </w:r>
      <w:r w:rsidRPr="00FA4E20">
        <w:rPr>
          <w:rFonts w:eastAsia="仿宋_GB2312" w:hint="eastAsia"/>
          <w:color w:val="000000"/>
          <w:sz w:val="30"/>
          <w:szCs w:val="30"/>
          <w:shd w:val="clear" w:color="auto" w:fill="FFFFFF"/>
        </w:rPr>
        <w:t>31</w:t>
      </w:r>
      <w:r w:rsidRPr="00FA4E20">
        <w:rPr>
          <w:rFonts w:eastAsia="仿宋_GB2312" w:hint="eastAsia"/>
          <w:color w:val="000000"/>
          <w:sz w:val="30"/>
          <w:szCs w:val="30"/>
          <w:shd w:val="clear" w:color="auto" w:fill="FFFFFF"/>
        </w:rPr>
        <w:t>篇，其中</w:t>
      </w:r>
      <w:r w:rsidRPr="00FA4E20">
        <w:rPr>
          <w:rFonts w:eastAsia="仿宋_GB2312" w:hint="eastAsia"/>
          <w:color w:val="000000"/>
          <w:sz w:val="30"/>
          <w:szCs w:val="30"/>
          <w:shd w:val="clear" w:color="auto" w:fill="FFFFFF"/>
        </w:rPr>
        <w:t>SCI/EI/</w:t>
      </w:r>
      <w:r w:rsidRPr="00FA4E20">
        <w:rPr>
          <w:rFonts w:eastAsia="仿宋_GB2312" w:hint="eastAsia"/>
          <w:color w:val="000000"/>
          <w:sz w:val="30"/>
          <w:szCs w:val="30"/>
          <w:shd w:val="clear" w:color="auto" w:fill="FFFFFF"/>
        </w:rPr>
        <w:t>中文核心等高水平论文</w:t>
      </w:r>
      <w:r w:rsidRPr="00FA4E20">
        <w:rPr>
          <w:rFonts w:eastAsia="仿宋_GB2312" w:hint="eastAsia"/>
          <w:color w:val="000000"/>
          <w:sz w:val="30"/>
          <w:szCs w:val="30"/>
          <w:shd w:val="clear" w:color="auto" w:fill="FFFFFF"/>
        </w:rPr>
        <w:t>6</w:t>
      </w:r>
      <w:r w:rsidRPr="00FA4E20">
        <w:rPr>
          <w:rFonts w:eastAsia="仿宋_GB2312" w:hint="eastAsia"/>
          <w:color w:val="000000"/>
          <w:sz w:val="30"/>
          <w:szCs w:val="30"/>
          <w:shd w:val="clear" w:color="auto" w:fill="FFFFFF"/>
        </w:rPr>
        <w:t>篇，较去年数量</w:t>
      </w:r>
      <w:r w:rsidRPr="00FA4E20">
        <w:rPr>
          <w:rFonts w:eastAsia="仿宋_GB2312" w:hint="eastAsia"/>
          <w:color w:val="000000"/>
          <w:sz w:val="30"/>
          <w:szCs w:val="30"/>
          <w:shd w:val="clear" w:color="auto" w:fill="FFFFFF"/>
        </w:rPr>
        <w:lastRenderedPageBreak/>
        <w:t>和质量</w:t>
      </w:r>
      <w:r w:rsidR="00711D91">
        <w:rPr>
          <w:rFonts w:eastAsia="仿宋_GB2312" w:hint="eastAsia"/>
          <w:color w:val="000000"/>
          <w:sz w:val="30"/>
          <w:szCs w:val="30"/>
          <w:shd w:val="clear" w:color="auto" w:fill="FFFFFF"/>
        </w:rPr>
        <w:t>上均有</w:t>
      </w:r>
      <w:r w:rsidRPr="00FA4E20">
        <w:rPr>
          <w:rFonts w:eastAsia="仿宋_GB2312" w:hint="eastAsia"/>
          <w:color w:val="000000"/>
          <w:sz w:val="30"/>
          <w:szCs w:val="30"/>
          <w:shd w:val="clear" w:color="auto" w:fill="FFFFFF"/>
        </w:rPr>
        <w:t>大幅提升。授权发明专利</w:t>
      </w:r>
      <w:r w:rsidRPr="00FA4E20">
        <w:rPr>
          <w:rFonts w:eastAsia="仿宋_GB2312" w:hint="eastAsia"/>
          <w:color w:val="000000"/>
          <w:sz w:val="30"/>
          <w:szCs w:val="30"/>
          <w:shd w:val="clear" w:color="auto" w:fill="FFFFFF"/>
        </w:rPr>
        <w:t>4</w:t>
      </w:r>
      <w:r w:rsidRPr="00FA4E20">
        <w:rPr>
          <w:rFonts w:eastAsia="仿宋_GB2312" w:hint="eastAsia"/>
          <w:color w:val="000000"/>
          <w:sz w:val="30"/>
          <w:szCs w:val="30"/>
          <w:shd w:val="clear" w:color="auto" w:fill="FFFFFF"/>
        </w:rPr>
        <w:t>项</w:t>
      </w:r>
      <w:r w:rsidR="00711D91">
        <w:rPr>
          <w:rFonts w:eastAsia="仿宋_GB2312" w:hint="eastAsia"/>
          <w:color w:val="000000"/>
          <w:sz w:val="30"/>
          <w:szCs w:val="30"/>
          <w:shd w:val="clear" w:color="auto" w:fill="FFFFFF"/>
        </w:rPr>
        <w:t>、</w:t>
      </w:r>
      <w:r w:rsidRPr="00FA4E20">
        <w:rPr>
          <w:rFonts w:eastAsia="仿宋_GB2312" w:hint="eastAsia"/>
          <w:color w:val="000000"/>
          <w:sz w:val="30"/>
          <w:szCs w:val="30"/>
          <w:shd w:val="clear" w:color="auto" w:fill="FFFFFF"/>
        </w:rPr>
        <w:t>PCT</w:t>
      </w:r>
      <w:r w:rsidRPr="00FA4E20">
        <w:rPr>
          <w:rFonts w:eastAsia="仿宋_GB2312" w:hint="eastAsia"/>
          <w:color w:val="000000"/>
          <w:sz w:val="30"/>
          <w:szCs w:val="30"/>
          <w:shd w:val="clear" w:color="auto" w:fill="FFFFFF"/>
        </w:rPr>
        <w:t>专利</w:t>
      </w:r>
      <w:r w:rsidRPr="00FA4E20">
        <w:rPr>
          <w:rFonts w:eastAsia="仿宋_GB2312" w:hint="eastAsia"/>
          <w:color w:val="000000"/>
          <w:sz w:val="30"/>
          <w:szCs w:val="30"/>
          <w:shd w:val="clear" w:color="auto" w:fill="FFFFFF"/>
        </w:rPr>
        <w:t>1</w:t>
      </w:r>
      <w:r w:rsidRPr="00FA4E20">
        <w:rPr>
          <w:rFonts w:eastAsia="仿宋_GB2312" w:hint="eastAsia"/>
          <w:color w:val="000000"/>
          <w:sz w:val="30"/>
          <w:szCs w:val="30"/>
          <w:shd w:val="clear" w:color="auto" w:fill="FFFFFF"/>
        </w:rPr>
        <w:t>项</w:t>
      </w:r>
      <w:r w:rsidR="00711D91">
        <w:rPr>
          <w:rFonts w:eastAsia="仿宋_GB2312" w:hint="eastAsia"/>
          <w:color w:val="000000"/>
          <w:sz w:val="30"/>
          <w:szCs w:val="30"/>
          <w:shd w:val="clear" w:color="auto" w:fill="FFFFFF"/>
        </w:rPr>
        <w:t>、</w:t>
      </w:r>
      <w:r w:rsidRPr="00FA4E20">
        <w:rPr>
          <w:rFonts w:eastAsia="仿宋_GB2312" w:hint="eastAsia"/>
          <w:color w:val="000000"/>
          <w:sz w:val="30"/>
          <w:szCs w:val="30"/>
          <w:shd w:val="clear" w:color="auto" w:fill="FFFFFF"/>
        </w:rPr>
        <w:t>实用新型专利</w:t>
      </w:r>
      <w:r w:rsidRPr="00FA4E20">
        <w:rPr>
          <w:rFonts w:eastAsia="仿宋_GB2312" w:hint="eastAsia"/>
          <w:color w:val="000000"/>
          <w:sz w:val="30"/>
          <w:szCs w:val="30"/>
          <w:shd w:val="clear" w:color="auto" w:fill="FFFFFF"/>
        </w:rPr>
        <w:t>1</w:t>
      </w:r>
      <w:r w:rsidRPr="00FA4E20">
        <w:rPr>
          <w:rFonts w:eastAsia="仿宋_GB2312" w:hint="eastAsia"/>
          <w:color w:val="000000"/>
          <w:sz w:val="30"/>
          <w:szCs w:val="30"/>
          <w:shd w:val="clear" w:color="auto" w:fill="FFFFFF"/>
        </w:rPr>
        <w:t>项</w:t>
      </w:r>
      <w:r w:rsidR="00711D91">
        <w:rPr>
          <w:rFonts w:eastAsia="仿宋_GB2312" w:hint="eastAsia"/>
          <w:color w:val="000000"/>
          <w:sz w:val="30"/>
          <w:szCs w:val="30"/>
          <w:shd w:val="clear" w:color="auto" w:fill="FFFFFF"/>
        </w:rPr>
        <w:t>、软件</w:t>
      </w:r>
      <w:r w:rsidRPr="00FA4E20">
        <w:rPr>
          <w:rFonts w:eastAsia="仿宋_GB2312" w:hint="eastAsia"/>
          <w:color w:val="000000"/>
          <w:sz w:val="30"/>
          <w:szCs w:val="30"/>
          <w:shd w:val="clear" w:color="auto" w:fill="FFFFFF"/>
        </w:rPr>
        <w:t>著作权</w:t>
      </w:r>
      <w:r w:rsidRPr="00FA4E20">
        <w:rPr>
          <w:rFonts w:eastAsia="仿宋_GB2312" w:hint="eastAsia"/>
          <w:color w:val="000000"/>
          <w:sz w:val="30"/>
          <w:szCs w:val="30"/>
          <w:shd w:val="clear" w:color="auto" w:fill="FFFFFF"/>
        </w:rPr>
        <w:t>4</w:t>
      </w:r>
      <w:r w:rsidRPr="00FA4E20">
        <w:rPr>
          <w:rFonts w:eastAsia="仿宋_GB2312" w:hint="eastAsia"/>
          <w:color w:val="000000"/>
          <w:sz w:val="30"/>
          <w:szCs w:val="30"/>
          <w:shd w:val="clear" w:color="auto" w:fill="FFFFFF"/>
        </w:rPr>
        <w:t>项。立项江苏省产学研项目</w:t>
      </w:r>
      <w:r w:rsidRPr="00FA4E20">
        <w:rPr>
          <w:rFonts w:eastAsia="仿宋_GB2312" w:hint="eastAsia"/>
          <w:color w:val="000000"/>
          <w:sz w:val="30"/>
          <w:szCs w:val="30"/>
          <w:shd w:val="clear" w:color="auto" w:fill="FFFFFF"/>
        </w:rPr>
        <w:t>1</w:t>
      </w:r>
      <w:r w:rsidRPr="00FA4E20">
        <w:rPr>
          <w:rFonts w:eastAsia="仿宋_GB2312" w:hint="eastAsia"/>
          <w:color w:val="000000"/>
          <w:sz w:val="30"/>
          <w:szCs w:val="30"/>
          <w:shd w:val="clear" w:color="auto" w:fill="FFFFFF"/>
        </w:rPr>
        <w:t>项，江苏省高等教育学会</w:t>
      </w:r>
      <w:r w:rsidRPr="00FA4E20">
        <w:rPr>
          <w:rFonts w:eastAsia="仿宋_GB2312" w:hint="eastAsia"/>
          <w:color w:val="000000"/>
          <w:sz w:val="30"/>
          <w:szCs w:val="30"/>
          <w:shd w:val="clear" w:color="auto" w:fill="FFFFFF"/>
        </w:rPr>
        <w:t>1</w:t>
      </w:r>
      <w:r w:rsidRPr="00FA4E20">
        <w:rPr>
          <w:rFonts w:eastAsia="仿宋_GB2312" w:hint="eastAsia"/>
          <w:color w:val="000000"/>
          <w:sz w:val="30"/>
          <w:szCs w:val="30"/>
          <w:shd w:val="clear" w:color="auto" w:fill="FFFFFF"/>
        </w:rPr>
        <w:t>项，江苏省哲社项目</w:t>
      </w:r>
      <w:r w:rsidRPr="00FA4E20">
        <w:rPr>
          <w:rFonts w:eastAsia="仿宋_GB2312" w:hint="eastAsia"/>
          <w:color w:val="000000"/>
          <w:sz w:val="30"/>
          <w:szCs w:val="30"/>
          <w:shd w:val="clear" w:color="auto" w:fill="FFFFFF"/>
        </w:rPr>
        <w:t>2</w:t>
      </w:r>
      <w:r w:rsidRPr="00FA4E20">
        <w:rPr>
          <w:rFonts w:eastAsia="仿宋_GB2312" w:hint="eastAsia"/>
          <w:color w:val="000000"/>
          <w:sz w:val="30"/>
          <w:szCs w:val="30"/>
          <w:shd w:val="clear" w:color="auto" w:fill="FFFFFF"/>
        </w:rPr>
        <w:t>项，市级课题</w:t>
      </w:r>
      <w:r w:rsidRPr="00FA4E20">
        <w:rPr>
          <w:rFonts w:eastAsia="仿宋_GB2312" w:hint="eastAsia"/>
          <w:color w:val="000000"/>
          <w:sz w:val="30"/>
          <w:szCs w:val="30"/>
          <w:shd w:val="clear" w:color="auto" w:fill="FFFFFF"/>
        </w:rPr>
        <w:t>11</w:t>
      </w:r>
      <w:r w:rsidRPr="00FA4E20">
        <w:rPr>
          <w:rFonts w:eastAsia="仿宋_GB2312" w:hint="eastAsia"/>
          <w:color w:val="000000"/>
          <w:sz w:val="30"/>
          <w:szCs w:val="30"/>
          <w:shd w:val="clear" w:color="auto" w:fill="FFFFFF"/>
        </w:rPr>
        <w:t>项。结项省级课题</w:t>
      </w:r>
      <w:r w:rsidRPr="00FA4E20">
        <w:rPr>
          <w:rFonts w:eastAsia="仿宋_GB2312" w:hint="eastAsia"/>
          <w:color w:val="000000"/>
          <w:sz w:val="30"/>
          <w:szCs w:val="30"/>
          <w:shd w:val="clear" w:color="auto" w:fill="FFFFFF"/>
        </w:rPr>
        <w:t>3</w:t>
      </w:r>
      <w:r w:rsidRPr="00FA4E20">
        <w:rPr>
          <w:rFonts w:eastAsia="仿宋_GB2312" w:hint="eastAsia"/>
          <w:color w:val="000000"/>
          <w:sz w:val="30"/>
          <w:szCs w:val="30"/>
          <w:shd w:val="clear" w:color="auto" w:fill="FFFFFF"/>
        </w:rPr>
        <w:t>项。</w:t>
      </w:r>
    </w:p>
    <w:p w:rsidR="00FA4E20" w:rsidRPr="00822796" w:rsidRDefault="001901CD" w:rsidP="00822796">
      <w:pPr>
        <w:spacing w:line="560" w:lineRule="exact"/>
        <w:ind w:firstLineChars="200" w:firstLine="602"/>
        <w:rPr>
          <w:rFonts w:ascii="楷体" w:eastAsia="楷体" w:hAnsi="楷体"/>
          <w:b/>
          <w:color w:val="000000"/>
          <w:sz w:val="30"/>
          <w:szCs w:val="30"/>
          <w:shd w:val="clear" w:color="auto" w:fill="FFFFFF"/>
        </w:rPr>
      </w:pPr>
      <w:r w:rsidRPr="00822796">
        <w:rPr>
          <w:rFonts w:ascii="楷体" w:eastAsia="楷体" w:hAnsi="楷体" w:hint="eastAsia"/>
          <w:b/>
          <w:color w:val="000000"/>
          <w:sz w:val="30"/>
          <w:szCs w:val="30"/>
          <w:shd w:val="clear" w:color="auto" w:fill="FFFFFF"/>
        </w:rPr>
        <w:t>4</w:t>
      </w:r>
      <w:r w:rsidRPr="00822796">
        <w:rPr>
          <w:rFonts w:ascii="楷体" w:eastAsia="楷体" w:hAnsi="楷体"/>
          <w:b/>
          <w:color w:val="000000"/>
          <w:sz w:val="30"/>
          <w:szCs w:val="30"/>
          <w:shd w:val="clear" w:color="auto" w:fill="FFFFFF"/>
        </w:rPr>
        <w:t>.</w:t>
      </w:r>
      <w:r w:rsidRPr="00822796">
        <w:rPr>
          <w:rFonts w:ascii="楷体" w:eastAsia="楷体" w:hAnsi="楷体" w:hint="eastAsia"/>
          <w:b/>
          <w:color w:val="000000"/>
          <w:sz w:val="30"/>
          <w:szCs w:val="30"/>
          <w:shd w:val="clear" w:color="auto" w:fill="FFFFFF"/>
        </w:rPr>
        <w:t>抓实以赛促学，促进学生全面发展</w:t>
      </w:r>
    </w:p>
    <w:p w:rsidR="001901CD" w:rsidRPr="00FA4E20" w:rsidRDefault="00D13710" w:rsidP="00DE414E">
      <w:pPr>
        <w:spacing w:line="560" w:lineRule="exact"/>
        <w:ind w:firstLineChars="200" w:firstLine="600"/>
        <w:rPr>
          <w:rFonts w:eastAsia="仿宋_GB2312"/>
          <w:color w:val="000000"/>
          <w:sz w:val="30"/>
          <w:szCs w:val="30"/>
          <w:shd w:val="clear" w:color="auto" w:fill="FFFFFF"/>
        </w:rPr>
      </w:pPr>
      <w:r>
        <w:rPr>
          <w:rFonts w:eastAsia="仿宋_GB2312" w:hint="eastAsia"/>
          <w:color w:val="000000"/>
          <w:sz w:val="30"/>
          <w:szCs w:val="30"/>
          <w:shd w:val="clear" w:color="auto" w:fill="FFFFFF"/>
        </w:rPr>
        <w:t>校企</w:t>
      </w:r>
      <w:r w:rsidR="00DE7014" w:rsidRPr="001901CD">
        <w:rPr>
          <w:rFonts w:eastAsia="仿宋_GB2312" w:hint="eastAsia"/>
          <w:color w:val="000000"/>
          <w:sz w:val="30"/>
          <w:szCs w:val="30"/>
          <w:shd w:val="clear" w:color="auto" w:fill="FFFFFF"/>
        </w:rPr>
        <w:t>联合</w:t>
      </w:r>
      <w:r w:rsidR="001901CD" w:rsidRPr="001901CD">
        <w:rPr>
          <w:rFonts w:eastAsia="仿宋_GB2312" w:hint="eastAsia"/>
          <w:color w:val="000000"/>
          <w:sz w:val="30"/>
          <w:szCs w:val="30"/>
          <w:shd w:val="clear" w:color="auto" w:fill="FFFFFF"/>
        </w:rPr>
        <w:t>举办技能文化月活动，</w:t>
      </w:r>
      <w:r w:rsidR="001901CD">
        <w:rPr>
          <w:rFonts w:eastAsia="仿宋_GB2312" w:hint="eastAsia"/>
          <w:color w:val="000000"/>
          <w:sz w:val="30"/>
          <w:szCs w:val="30"/>
          <w:shd w:val="clear" w:color="auto" w:fill="FFFFFF"/>
        </w:rPr>
        <w:t>学生参与率</w:t>
      </w:r>
      <w:r w:rsidR="001901CD">
        <w:rPr>
          <w:rFonts w:eastAsia="仿宋_GB2312"/>
          <w:color w:val="000000"/>
          <w:sz w:val="30"/>
          <w:szCs w:val="30"/>
          <w:shd w:val="clear" w:color="auto" w:fill="FFFFFF"/>
        </w:rPr>
        <w:t>98%</w:t>
      </w:r>
      <w:r w:rsidR="001901CD">
        <w:rPr>
          <w:rFonts w:eastAsia="仿宋_GB2312" w:hint="eastAsia"/>
          <w:color w:val="000000"/>
          <w:sz w:val="30"/>
          <w:szCs w:val="30"/>
          <w:shd w:val="clear" w:color="auto" w:fill="FFFFFF"/>
        </w:rPr>
        <w:t>以上，</w:t>
      </w:r>
      <w:r w:rsidR="001901CD" w:rsidRPr="001901CD">
        <w:rPr>
          <w:rFonts w:eastAsia="仿宋_GB2312" w:hint="eastAsia"/>
          <w:color w:val="000000"/>
          <w:sz w:val="30"/>
          <w:szCs w:val="30"/>
          <w:shd w:val="clear" w:color="auto" w:fill="FFFFFF"/>
        </w:rPr>
        <w:t>成效显著。荣获省级以上奖项</w:t>
      </w:r>
      <w:r w:rsidR="001901CD" w:rsidRPr="001901CD">
        <w:rPr>
          <w:rFonts w:eastAsia="仿宋_GB2312" w:hint="eastAsia"/>
          <w:color w:val="000000"/>
          <w:sz w:val="30"/>
          <w:szCs w:val="30"/>
          <w:shd w:val="clear" w:color="auto" w:fill="FFFFFF"/>
        </w:rPr>
        <w:t>30</w:t>
      </w:r>
      <w:r w:rsidR="001901CD" w:rsidRPr="001901CD">
        <w:rPr>
          <w:rFonts w:eastAsia="仿宋_GB2312" w:hint="eastAsia"/>
          <w:color w:val="000000"/>
          <w:sz w:val="30"/>
          <w:szCs w:val="30"/>
          <w:shd w:val="clear" w:color="auto" w:fill="FFFFFF"/>
        </w:rPr>
        <w:t>余项。学生获得</w:t>
      </w:r>
      <w:r w:rsidR="001901CD" w:rsidRPr="001901CD">
        <w:rPr>
          <w:rFonts w:eastAsia="仿宋_GB2312" w:hint="eastAsia"/>
          <w:color w:val="000000"/>
          <w:sz w:val="30"/>
          <w:szCs w:val="30"/>
          <w:shd w:val="clear" w:color="auto" w:fill="FFFFFF"/>
        </w:rPr>
        <w:t>2025</w:t>
      </w:r>
      <w:r w:rsidR="001901CD" w:rsidRPr="001901CD">
        <w:rPr>
          <w:rFonts w:eastAsia="仿宋_GB2312" w:hint="eastAsia"/>
          <w:color w:val="000000"/>
          <w:sz w:val="30"/>
          <w:szCs w:val="30"/>
          <w:shd w:val="clear" w:color="auto" w:fill="FFFFFF"/>
        </w:rPr>
        <w:t>世界职业院校技能大赛供应链赛项国内组铜奖</w:t>
      </w:r>
      <w:r w:rsidR="001901CD" w:rsidRPr="001901CD">
        <w:rPr>
          <w:rFonts w:eastAsia="仿宋_GB2312" w:hint="eastAsia"/>
          <w:color w:val="000000"/>
          <w:sz w:val="30"/>
          <w:szCs w:val="30"/>
          <w:shd w:val="clear" w:color="auto" w:fill="FFFFFF"/>
        </w:rPr>
        <w:t>1</w:t>
      </w:r>
      <w:r w:rsidR="001901CD" w:rsidRPr="001901CD">
        <w:rPr>
          <w:rFonts w:eastAsia="仿宋_GB2312" w:hint="eastAsia"/>
          <w:color w:val="000000"/>
          <w:sz w:val="30"/>
          <w:szCs w:val="30"/>
          <w:shd w:val="clear" w:color="auto" w:fill="FFFFFF"/>
        </w:rPr>
        <w:t>项、国际组铜奖</w:t>
      </w:r>
      <w:r w:rsidR="001901CD" w:rsidRPr="001901CD">
        <w:rPr>
          <w:rFonts w:eastAsia="仿宋_GB2312" w:hint="eastAsia"/>
          <w:color w:val="000000"/>
          <w:sz w:val="30"/>
          <w:szCs w:val="30"/>
          <w:shd w:val="clear" w:color="auto" w:fill="FFFFFF"/>
        </w:rPr>
        <w:t>1</w:t>
      </w:r>
      <w:r w:rsidR="001901CD" w:rsidRPr="001901CD">
        <w:rPr>
          <w:rFonts w:eastAsia="仿宋_GB2312" w:hint="eastAsia"/>
          <w:color w:val="000000"/>
          <w:sz w:val="30"/>
          <w:szCs w:val="30"/>
          <w:shd w:val="clear" w:color="auto" w:fill="FFFFFF"/>
        </w:rPr>
        <w:t>项，江苏省职业院校技能大赛一等奖</w:t>
      </w:r>
      <w:r w:rsidR="001901CD" w:rsidRPr="001901CD">
        <w:rPr>
          <w:rFonts w:eastAsia="仿宋_GB2312" w:hint="eastAsia"/>
          <w:color w:val="000000"/>
          <w:sz w:val="30"/>
          <w:szCs w:val="30"/>
          <w:shd w:val="clear" w:color="auto" w:fill="FFFFFF"/>
        </w:rPr>
        <w:t>1</w:t>
      </w:r>
      <w:r w:rsidR="001901CD" w:rsidRPr="001901CD">
        <w:rPr>
          <w:rFonts w:eastAsia="仿宋_GB2312" w:hint="eastAsia"/>
          <w:color w:val="000000"/>
          <w:sz w:val="30"/>
          <w:szCs w:val="30"/>
          <w:shd w:val="clear" w:color="auto" w:fill="FFFFFF"/>
        </w:rPr>
        <w:t>项、三等奖</w:t>
      </w:r>
      <w:r w:rsidR="001901CD" w:rsidRPr="001901CD">
        <w:rPr>
          <w:rFonts w:eastAsia="仿宋_GB2312" w:hint="eastAsia"/>
          <w:color w:val="000000"/>
          <w:sz w:val="30"/>
          <w:szCs w:val="30"/>
          <w:shd w:val="clear" w:color="auto" w:fill="FFFFFF"/>
        </w:rPr>
        <w:t>3</w:t>
      </w:r>
      <w:r w:rsidR="001901CD" w:rsidRPr="001901CD">
        <w:rPr>
          <w:rFonts w:eastAsia="仿宋_GB2312" w:hint="eastAsia"/>
          <w:color w:val="000000"/>
          <w:sz w:val="30"/>
          <w:szCs w:val="30"/>
          <w:shd w:val="clear" w:color="auto" w:fill="FFFFFF"/>
        </w:rPr>
        <w:t>项；</w:t>
      </w:r>
      <w:r w:rsidR="00711D91">
        <w:rPr>
          <w:rFonts w:eastAsia="仿宋_GB2312" w:hint="eastAsia"/>
          <w:color w:val="000000"/>
          <w:sz w:val="30"/>
          <w:szCs w:val="30"/>
          <w:shd w:val="clear" w:color="auto" w:fill="FFFFFF"/>
        </w:rPr>
        <w:t>“</w:t>
      </w:r>
      <w:r w:rsidR="00711D91" w:rsidRPr="001901CD">
        <w:rPr>
          <w:rFonts w:eastAsia="仿宋_GB2312" w:hint="eastAsia"/>
          <w:color w:val="000000"/>
          <w:sz w:val="30"/>
          <w:szCs w:val="30"/>
          <w:shd w:val="clear" w:color="auto" w:fill="FFFFFF"/>
        </w:rPr>
        <w:t>一带一路金砖国家</w:t>
      </w:r>
      <w:r w:rsidR="00711D91">
        <w:rPr>
          <w:rFonts w:eastAsia="仿宋_GB2312" w:hint="eastAsia"/>
          <w:color w:val="000000"/>
          <w:sz w:val="30"/>
          <w:szCs w:val="30"/>
          <w:shd w:val="clear" w:color="auto" w:fill="FFFFFF"/>
        </w:rPr>
        <w:t>”</w:t>
      </w:r>
      <w:r w:rsidR="001901CD" w:rsidRPr="001901CD">
        <w:rPr>
          <w:rFonts w:eastAsia="仿宋_GB2312" w:hint="eastAsia"/>
          <w:color w:val="000000"/>
          <w:sz w:val="30"/>
          <w:szCs w:val="30"/>
          <w:shd w:val="clear" w:color="auto" w:fill="FFFFFF"/>
        </w:rPr>
        <w:t>技能大赛总决赛一等奖</w:t>
      </w:r>
      <w:r w:rsidR="001901CD" w:rsidRPr="001901CD">
        <w:rPr>
          <w:rFonts w:eastAsia="仿宋_GB2312" w:hint="eastAsia"/>
          <w:color w:val="000000"/>
          <w:sz w:val="30"/>
          <w:szCs w:val="30"/>
          <w:shd w:val="clear" w:color="auto" w:fill="FFFFFF"/>
        </w:rPr>
        <w:t>1</w:t>
      </w:r>
      <w:r w:rsidR="001901CD" w:rsidRPr="001901CD">
        <w:rPr>
          <w:rFonts w:eastAsia="仿宋_GB2312" w:hint="eastAsia"/>
          <w:color w:val="000000"/>
          <w:sz w:val="30"/>
          <w:szCs w:val="30"/>
          <w:shd w:val="clear" w:color="auto" w:fill="FFFFFF"/>
        </w:rPr>
        <w:t>项；第四届“中文</w:t>
      </w:r>
      <w:r w:rsidR="001901CD" w:rsidRPr="001901CD">
        <w:rPr>
          <w:rFonts w:eastAsia="仿宋_GB2312" w:hint="eastAsia"/>
          <w:color w:val="000000"/>
          <w:sz w:val="30"/>
          <w:szCs w:val="30"/>
          <w:shd w:val="clear" w:color="auto" w:fill="FFFFFF"/>
        </w:rPr>
        <w:t>+</w:t>
      </w:r>
      <w:r w:rsidR="001901CD" w:rsidRPr="001901CD">
        <w:rPr>
          <w:rFonts w:eastAsia="仿宋_GB2312" w:hint="eastAsia"/>
          <w:color w:val="000000"/>
          <w:sz w:val="30"/>
          <w:szCs w:val="30"/>
          <w:shd w:val="clear" w:color="auto" w:fill="FFFFFF"/>
        </w:rPr>
        <w:t>物流与供应链职业技能”国际赛一等奖</w:t>
      </w:r>
      <w:r w:rsidR="001901CD" w:rsidRPr="001901CD">
        <w:rPr>
          <w:rFonts w:eastAsia="仿宋_GB2312" w:hint="eastAsia"/>
          <w:color w:val="000000"/>
          <w:sz w:val="30"/>
          <w:szCs w:val="30"/>
          <w:shd w:val="clear" w:color="auto" w:fill="FFFFFF"/>
        </w:rPr>
        <w:t>2</w:t>
      </w:r>
      <w:r w:rsidR="001901CD" w:rsidRPr="001901CD">
        <w:rPr>
          <w:rFonts w:eastAsia="仿宋_GB2312" w:hint="eastAsia"/>
          <w:color w:val="000000"/>
          <w:sz w:val="30"/>
          <w:szCs w:val="30"/>
          <w:shd w:val="clear" w:color="auto" w:fill="FFFFFF"/>
        </w:rPr>
        <w:t>项，三等奖</w:t>
      </w:r>
      <w:r w:rsidR="001901CD" w:rsidRPr="001901CD">
        <w:rPr>
          <w:rFonts w:eastAsia="仿宋_GB2312" w:hint="eastAsia"/>
          <w:color w:val="000000"/>
          <w:sz w:val="30"/>
          <w:szCs w:val="30"/>
          <w:shd w:val="clear" w:color="auto" w:fill="FFFFFF"/>
        </w:rPr>
        <w:t>12</w:t>
      </w:r>
      <w:r w:rsidR="001901CD" w:rsidRPr="001901CD">
        <w:rPr>
          <w:rFonts w:eastAsia="仿宋_GB2312" w:hint="eastAsia"/>
          <w:color w:val="000000"/>
          <w:sz w:val="30"/>
          <w:szCs w:val="30"/>
          <w:shd w:val="clear" w:color="auto" w:fill="FFFFFF"/>
        </w:rPr>
        <w:t>项。</w:t>
      </w:r>
    </w:p>
    <w:p w:rsidR="001901CD" w:rsidRPr="00822796" w:rsidRDefault="00463C8C" w:rsidP="00822796">
      <w:pPr>
        <w:spacing w:line="560" w:lineRule="exact"/>
        <w:ind w:firstLineChars="200" w:firstLine="602"/>
        <w:rPr>
          <w:rFonts w:ascii="楷体" w:eastAsia="楷体" w:hAnsi="楷体"/>
          <w:b/>
          <w:color w:val="000000"/>
          <w:sz w:val="30"/>
          <w:szCs w:val="30"/>
          <w:shd w:val="clear" w:color="auto" w:fill="FFFFFF"/>
        </w:rPr>
      </w:pPr>
      <w:bookmarkStart w:id="4" w:name="OLE_LINK9"/>
      <w:bookmarkStart w:id="5" w:name="OLE_LINK10"/>
      <w:r w:rsidRPr="00822796">
        <w:rPr>
          <w:rFonts w:ascii="楷体" w:eastAsia="楷体" w:hAnsi="楷体" w:hint="eastAsia"/>
          <w:b/>
          <w:color w:val="000000"/>
          <w:sz w:val="30"/>
          <w:szCs w:val="30"/>
          <w:shd w:val="clear" w:color="auto" w:fill="FFFFFF"/>
        </w:rPr>
        <w:t>5</w:t>
      </w:r>
      <w:r w:rsidRPr="00822796">
        <w:rPr>
          <w:rFonts w:ascii="楷体" w:eastAsia="楷体" w:hAnsi="楷体"/>
          <w:b/>
          <w:color w:val="000000"/>
          <w:sz w:val="30"/>
          <w:szCs w:val="30"/>
          <w:shd w:val="clear" w:color="auto" w:fill="FFFFFF"/>
        </w:rPr>
        <w:t>.</w:t>
      </w:r>
      <w:r w:rsidR="001901CD" w:rsidRPr="00822796">
        <w:rPr>
          <w:rFonts w:ascii="楷体" w:eastAsia="楷体" w:hAnsi="楷体" w:hint="eastAsia"/>
          <w:b/>
          <w:color w:val="000000"/>
          <w:sz w:val="30"/>
          <w:szCs w:val="30"/>
          <w:shd w:val="clear" w:color="auto" w:fill="FFFFFF"/>
        </w:rPr>
        <w:t>深化产教融合，赋能人才培养提质</w:t>
      </w:r>
    </w:p>
    <w:p w:rsidR="001901CD" w:rsidRDefault="001901CD" w:rsidP="0062791E">
      <w:pPr>
        <w:spacing w:line="560" w:lineRule="exact"/>
        <w:ind w:firstLineChars="200" w:firstLine="600"/>
        <w:rPr>
          <w:rFonts w:eastAsia="仿宋_GB2312"/>
          <w:color w:val="000000"/>
          <w:sz w:val="30"/>
          <w:szCs w:val="30"/>
          <w:shd w:val="clear" w:color="auto" w:fill="FFFFFF"/>
        </w:rPr>
      </w:pPr>
      <w:r w:rsidRPr="001901CD">
        <w:rPr>
          <w:rFonts w:eastAsia="仿宋_GB2312" w:hint="eastAsia"/>
          <w:color w:val="000000"/>
          <w:sz w:val="30"/>
          <w:szCs w:val="30"/>
          <w:shd w:val="clear" w:color="auto" w:fill="FFFFFF"/>
        </w:rPr>
        <w:t>坚持校企协同育人理念，推动产教融合向纵深发展，实现教育链、人才链与产业链、创新链有效衔接。主动对接</w:t>
      </w:r>
      <w:r>
        <w:rPr>
          <w:rFonts w:eastAsia="仿宋_GB2312" w:hint="eastAsia"/>
          <w:color w:val="000000"/>
          <w:sz w:val="30"/>
          <w:szCs w:val="30"/>
          <w:shd w:val="clear" w:color="auto" w:fill="FFFFFF"/>
        </w:rPr>
        <w:t>徐州市</w:t>
      </w:r>
      <w:r w:rsidRPr="001901CD">
        <w:rPr>
          <w:rFonts w:eastAsia="仿宋_GB2312" w:hint="eastAsia"/>
          <w:color w:val="000000"/>
          <w:sz w:val="30"/>
          <w:szCs w:val="30"/>
          <w:shd w:val="clear" w:color="auto" w:fill="FFFFFF"/>
        </w:rPr>
        <w:t>重点产业龙头企业，</w:t>
      </w:r>
      <w:r>
        <w:rPr>
          <w:rFonts w:eastAsia="仿宋_GB2312" w:hint="eastAsia"/>
          <w:color w:val="000000"/>
          <w:sz w:val="30"/>
          <w:szCs w:val="30"/>
          <w:shd w:val="clear" w:color="auto" w:fill="FFFFFF"/>
        </w:rPr>
        <w:t>走访企业</w:t>
      </w:r>
      <w:r>
        <w:rPr>
          <w:rFonts w:eastAsia="仿宋_GB2312" w:hint="eastAsia"/>
          <w:color w:val="000000"/>
          <w:sz w:val="30"/>
          <w:szCs w:val="30"/>
          <w:shd w:val="clear" w:color="auto" w:fill="FFFFFF"/>
        </w:rPr>
        <w:t>1</w:t>
      </w:r>
      <w:r>
        <w:rPr>
          <w:rFonts w:eastAsia="仿宋_GB2312"/>
          <w:color w:val="000000"/>
          <w:sz w:val="30"/>
          <w:szCs w:val="30"/>
          <w:shd w:val="clear" w:color="auto" w:fill="FFFFFF"/>
        </w:rPr>
        <w:t>5</w:t>
      </w:r>
      <w:r>
        <w:rPr>
          <w:rFonts w:eastAsia="仿宋_GB2312" w:hint="eastAsia"/>
          <w:color w:val="000000"/>
          <w:sz w:val="30"/>
          <w:szCs w:val="30"/>
          <w:shd w:val="clear" w:color="auto" w:fill="FFFFFF"/>
        </w:rPr>
        <w:t>家，</w:t>
      </w:r>
      <w:r w:rsidRPr="001901CD">
        <w:rPr>
          <w:rFonts w:eastAsia="仿宋_GB2312" w:hint="eastAsia"/>
          <w:color w:val="000000"/>
          <w:sz w:val="30"/>
          <w:szCs w:val="30"/>
          <w:shd w:val="clear" w:color="auto" w:fill="FFFFFF"/>
        </w:rPr>
        <w:t>新增校企合作实践基地</w:t>
      </w:r>
      <w:r>
        <w:rPr>
          <w:rFonts w:eastAsia="仿宋_GB2312"/>
          <w:color w:val="000000"/>
          <w:sz w:val="30"/>
          <w:szCs w:val="30"/>
          <w:shd w:val="clear" w:color="auto" w:fill="FFFFFF"/>
        </w:rPr>
        <w:t>7</w:t>
      </w:r>
      <w:r w:rsidRPr="001901CD">
        <w:rPr>
          <w:rFonts w:eastAsia="仿宋_GB2312" w:hint="eastAsia"/>
          <w:color w:val="000000"/>
          <w:sz w:val="30"/>
          <w:szCs w:val="30"/>
          <w:shd w:val="clear" w:color="auto" w:fill="FFFFFF"/>
        </w:rPr>
        <w:t>个，</w:t>
      </w:r>
      <w:r>
        <w:rPr>
          <w:rFonts w:eastAsia="仿宋_GB2312" w:hint="eastAsia"/>
          <w:color w:val="000000"/>
          <w:sz w:val="30"/>
          <w:szCs w:val="30"/>
          <w:shd w:val="clear" w:color="auto" w:fill="FFFFFF"/>
        </w:rPr>
        <w:t>深化</w:t>
      </w:r>
      <w:r w:rsidRPr="001901CD">
        <w:rPr>
          <w:rFonts w:eastAsia="仿宋_GB2312" w:hint="eastAsia"/>
          <w:color w:val="000000"/>
          <w:sz w:val="30"/>
          <w:szCs w:val="30"/>
          <w:shd w:val="clear" w:color="auto" w:fill="FFFFFF"/>
        </w:rPr>
        <w:t>与</w:t>
      </w:r>
      <w:r>
        <w:rPr>
          <w:rFonts w:eastAsia="仿宋_GB2312" w:hint="eastAsia"/>
          <w:color w:val="000000"/>
          <w:sz w:val="30"/>
          <w:szCs w:val="30"/>
          <w:shd w:val="clear" w:color="auto" w:fill="FFFFFF"/>
        </w:rPr>
        <w:t>京东</w:t>
      </w:r>
      <w:r w:rsidRPr="001901CD">
        <w:rPr>
          <w:rFonts w:eastAsia="仿宋_GB2312" w:hint="eastAsia"/>
          <w:color w:val="000000"/>
          <w:sz w:val="30"/>
          <w:szCs w:val="30"/>
          <w:shd w:val="clear" w:color="auto" w:fill="FFFFFF"/>
        </w:rPr>
        <w:t>集团</w:t>
      </w:r>
      <w:r>
        <w:rPr>
          <w:rFonts w:eastAsia="仿宋_GB2312" w:hint="eastAsia"/>
          <w:color w:val="000000"/>
          <w:sz w:val="30"/>
          <w:szCs w:val="30"/>
          <w:shd w:val="clear" w:color="auto" w:fill="FFFFFF"/>
        </w:rPr>
        <w:t>的</w:t>
      </w:r>
      <w:r w:rsidRPr="001901CD">
        <w:rPr>
          <w:rFonts w:eastAsia="仿宋_GB2312" w:hint="eastAsia"/>
          <w:color w:val="000000"/>
          <w:sz w:val="30"/>
          <w:szCs w:val="30"/>
          <w:shd w:val="clear" w:color="auto" w:fill="FFFFFF"/>
        </w:rPr>
        <w:t>“数字商务产业学院”，实现人才培养、师资共建、科研攻关一体化合作</w:t>
      </w:r>
      <w:r w:rsidR="00DF7079">
        <w:rPr>
          <w:rFonts w:eastAsia="仿宋_GB2312" w:hint="eastAsia"/>
          <w:color w:val="000000"/>
          <w:sz w:val="30"/>
          <w:szCs w:val="30"/>
          <w:shd w:val="clear" w:color="auto" w:fill="FFFFFF"/>
        </w:rPr>
        <w:t>，完成企业捐赠</w:t>
      </w:r>
      <w:r w:rsidR="00DF7079">
        <w:rPr>
          <w:rFonts w:eastAsia="仿宋_GB2312" w:hint="eastAsia"/>
          <w:color w:val="000000"/>
          <w:sz w:val="30"/>
          <w:szCs w:val="30"/>
          <w:shd w:val="clear" w:color="auto" w:fill="FFFFFF"/>
        </w:rPr>
        <w:t>3</w:t>
      </w:r>
      <w:r w:rsidR="00DF7079">
        <w:rPr>
          <w:rFonts w:eastAsia="仿宋_GB2312"/>
          <w:color w:val="000000"/>
          <w:sz w:val="30"/>
          <w:szCs w:val="30"/>
          <w:shd w:val="clear" w:color="auto" w:fill="FFFFFF"/>
        </w:rPr>
        <w:t>00</w:t>
      </w:r>
      <w:r w:rsidR="00DF7079">
        <w:rPr>
          <w:rFonts w:eastAsia="仿宋_GB2312" w:hint="eastAsia"/>
          <w:color w:val="000000"/>
          <w:sz w:val="30"/>
          <w:szCs w:val="30"/>
          <w:shd w:val="clear" w:color="auto" w:fill="FFFFFF"/>
        </w:rPr>
        <w:t>万元</w:t>
      </w:r>
      <w:r w:rsidRPr="001901CD">
        <w:rPr>
          <w:rFonts w:eastAsia="仿宋_GB2312" w:hint="eastAsia"/>
          <w:color w:val="000000"/>
          <w:sz w:val="30"/>
          <w:szCs w:val="30"/>
          <w:shd w:val="clear" w:color="auto" w:fill="FFFFFF"/>
        </w:rPr>
        <w:t>。选派</w:t>
      </w:r>
      <w:r w:rsidR="00DF7079">
        <w:rPr>
          <w:rFonts w:eastAsia="仿宋_GB2312"/>
          <w:color w:val="000000"/>
          <w:sz w:val="30"/>
          <w:szCs w:val="30"/>
          <w:shd w:val="clear" w:color="auto" w:fill="FFFFFF"/>
        </w:rPr>
        <w:t>23</w:t>
      </w:r>
      <w:r w:rsidRPr="001901CD">
        <w:rPr>
          <w:rFonts w:eastAsia="仿宋_GB2312" w:hint="eastAsia"/>
          <w:color w:val="000000"/>
          <w:sz w:val="30"/>
          <w:szCs w:val="30"/>
          <w:shd w:val="clear" w:color="auto" w:fill="FFFFFF"/>
        </w:rPr>
        <w:t>名专业教师到合作企业挂职锻炼、参与项目研发，同时聘请</w:t>
      </w:r>
      <w:r w:rsidR="00DF7079">
        <w:rPr>
          <w:rFonts w:eastAsia="仿宋_GB2312"/>
          <w:color w:val="000000"/>
          <w:sz w:val="30"/>
          <w:szCs w:val="30"/>
          <w:shd w:val="clear" w:color="auto" w:fill="FFFFFF"/>
        </w:rPr>
        <w:t>26</w:t>
      </w:r>
      <w:r w:rsidRPr="001901CD">
        <w:rPr>
          <w:rFonts w:eastAsia="仿宋_GB2312" w:hint="eastAsia"/>
          <w:color w:val="000000"/>
          <w:sz w:val="30"/>
          <w:szCs w:val="30"/>
          <w:shd w:val="clear" w:color="auto" w:fill="FFFFFF"/>
        </w:rPr>
        <w:t>名企业技术骨干、行业专家担任兼职教师，充实实践教学师资队伍，提升实践教学质量。</w:t>
      </w:r>
    </w:p>
    <w:p w:rsidR="001901CD" w:rsidRPr="00822796" w:rsidRDefault="001901CD" w:rsidP="00822796">
      <w:pPr>
        <w:spacing w:line="560" w:lineRule="exact"/>
        <w:ind w:firstLineChars="200" w:firstLine="602"/>
        <w:rPr>
          <w:rFonts w:ascii="楷体" w:eastAsia="楷体" w:hAnsi="楷体"/>
          <w:b/>
          <w:color w:val="000000"/>
          <w:sz w:val="30"/>
          <w:szCs w:val="30"/>
          <w:shd w:val="clear" w:color="auto" w:fill="FFFFFF"/>
        </w:rPr>
      </w:pPr>
      <w:r w:rsidRPr="00822796">
        <w:rPr>
          <w:rFonts w:ascii="楷体" w:eastAsia="楷体" w:hAnsi="楷体"/>
          <w:b/>
          <w:color w:val="000000"/>
          <w:sz w:val="30"/>
          <w:szCs w:val="30"/>
          <w:shd w:val="clear" w:color="auto" w:fill="FFFFFF"/>
        </w:rPr>
        <w:t>6.</w:t>
      </w:r>
      <w:r w:rsidR="00DF7079" w:rsidRPr="00822796">
        <w:rPr>
          <w:rFonts w:ascii="楷体" w:eastAsia="楷体" w:hAnsi="楷体" w:hint="eastAsia"/>
          <w:b/>
          <w:color w:val="000000"/>
          <w:sz w:val="30"/>
          <w:szCs w:val="30"/>
          <w:shd w:val="clear" w:color="auto" w:fill="FFFFFF"/>
        </w:rPr>
        <w:t>推进国际合作，拓宽人才培养视野</w:t>
      </w:r>
    </w:p>
    <w:bookmarkEnd w:id="4"/>
    <w:bookmarkEnd w:id="5"/>
    <w:p w:rsidR="00DF7079" w:rsidRDefault="00FD7D10" w:rsidP="00E96B4D">
      <w:pPr>
        <w:spacing w:line="560" w:lineRule="exact"/>
        <w:ind w:firstLineChars="200" w:firstLine="600"/>
        <w:rPr>
          <w:rFonts w:eastAsia="仿宋_GB2312"/>
          <w:color w:val="000000"/>
          <w:sz w:val="30"/>
          <w:szCs w:val="30"/>
          <w:shd w:val="clear" w:color="auto" w:fill="FFFFFF"/>
        </w:rPr>
      </w:pPr>
      <w:r w:rsidRPr="00FD7D10">
        <w:rPr>
          <w:rFonts w:eastAsia="仿宋_GB2312" w:hint="eastAsia"/>
          <w:color w:val="000000"/>
          <w:sz w:val="30"/>
          <w:szCs w:val="30"/>
          <w:shd w:val="clear" w:color="auto" w:fill="FFFFFF"/>
        </w:rPr>
        <w:t>培养来自柬埔寨、老挝、印尼等国家留学生</w:t>
      </w:r>
      <w:r w:rsidR="00DF7079">
        <w:rPr>
          <w:rFonts w:eastAsia="仿宋_GB2312"/>
          <w:color w:val="000000"/>
          <w:sz w:val="30"/>
          <w:szCs w:val="30"/>
          <w:shd w:val="clear" w:color="auto" w:fill="FFFFFF"/>
        </w:rPr>
        <w:t>20</w:t>
      </w:r>
      <w:r w:rsidR="00DF7079">
        <w:rPr>
          <w:rFonts w:eastAsia="仿宋_GB2312" w:hint="eastAsia"/>
          <w:color w:val="000000"/>
          <w:sz w:val="30"/>
          <w:szCs w:val="30"/>
          <w:shd w:val="clear" w:color="auto" w:fill="FFFFFF"/>
        </w:rPr>
        <w:t>余</w:t>
      </w:r>
      <w:r w:rsidRPr="00FD7D10">
        <w:rPr>
          <w:rFonts w:eastAsia="仿宋_GB2312" w:hint="eastAsia"/>
          <w:color w:val="000000"/>
          <w:sz w:val="30"/>
          <w:szCs w:val="30"/>
          <w:shd w:val="clear" w:color="auto" w:fill="FFFFFF"/>
        </w:rPr>
        <w:t>人。</w:t>
      </w:r>
      <w:bookmarkStart w:id="6" w:name="OLE_LINK21"/>
      <w:bookmarkStart w:id="7" w:name="OLE_LINK22"/>
      <w:r w:rsidR="00DF7079" w:rsidRPr="00DF7079">
        <w:rPr>
          <w:rFonts w:eastAsia="仿宋_GB2312" w:hint="eastAsia"/>
          <w:color w:val="000000"/>
          <w:sz w:val="30"/>
          <w:szCs w:val="30"/>
          <w:shd w:val="clear" w:color="auto" w:fill="FFFFFF"/>
        </w:rPr>
        <w:t>派遣两名骨干教师前往柬埔寨郑和学院，全面参与专业招生、教学、校企合作及文化交流等工作。立项校级双语课程</w:t>
      </w:r>
      <w:r w:rsidR="00DF7079" w:rsidRPr="00DF7079">
        <w:rPr>
          <w:rFonts w:eastAsia="仿宋_GB2312" w:hint="eastAsia"/>
          <w:color w:val="000000"/>
          <w:sz w:val="30"/>
          <w:szCs w:val="30"/>
          <w:shd w:val="clear" w:color="auto" w:fill="FFFFFF"/>
        </w:rPr>
        <w:t>4</w:t>
      </w:r>
      <w:r w:rsidR="00DF7079" w:rsidRPr="00DF7079">
        <w:rPr>
          <w:rFonts w:eastAsia="仿宋_GB2312" w:hint="eastAsia"/>
          <w:color w:val="000000"/>
          <w:sz w:val="30"/>
          <w:szCs w:val="30"/>
          <w:shd w:val="clear" w:color="auto" w:fill="FFFFFF"/>
        </w:rPr>
        <w:t>门。制定物流</w:t>
      </w:r>
      <w:r w:rsidR="00DF7079" w:rsidRPr="00DF7079">
        <w:rPr>
          <w:rFonts w:eastAsia="仿宋_GB2312" w:hint="eastAsia"/>
          <w:color w:val="000000"/>
          <w:sz w:val="30"/>
          <w:szCs w:val="30"/>
          <w:shd w:val="clear" w:color="auto" w:fill="FFFFFF"/>
        </w:rPr>
        <w:lastRenderedPageBreak/>
        <w:t>汉语、物流</w:t>
      </w:r>
      <w:r w:rsidR="00DF7079" w:rsidRPr="00DF7079">
        <w:rPr>
          <w:rFonts w:eastAsia="仿宋_GB2312" w:hint="eastAsia"/>
          <w:color w:val="000000"/>
          <w:sz w:val="30"/>
          <w:szCs w:val="30"/>
          <w:shd w:val="clear" w:color="auto" w:fill="FFFFFF"/>
        </w:rPr>
        <w:t>1+X</w:t>
      </w:r>
      <w:r w:rsidR="00DF7079" w:rsidRPr="00DF7079">
        <w:rPr>
          <w:rFonts w:eastAsia="仿宋_GB2312" w:hint="eastAsia"/>
          <w:color w:val="000000"/>
          <w:sz w:val="30"/>
          <w:szCs w:val="30"/>
          <w:shd w:val="clear" w:color="auto" w:fill="FFFFFF"/>
        </w:rPr>
        <w:t>（柬语、老挝语）等国际教学标准并成功输出，成立中法职业教育与文化遗产研究中心</w:t>
      </w:r>
      <w:r w:rsidR="00E00D23">
        <w:rPr>
          <w:rFonts w:eastAsia="仿宋_GB2312" w:hint="eastAsia"/>
          <w:color w:val="000000"/>
          <w:sz w:val="30"/>
          <w:szCs w:val="30"/>
          <w:shd w:val="clear" w:color="auto" w:fill="FFFFFF"/>
        </w:rPr>
        <w:t>。国际化人才培养成果</w:t>
      </w:r>
      <w:r w:rsidR="00DF7079" w:rsidRPr="00DF7079">
        <w:rPr>
          <w:rFonts w:eastAsia="仿宋_GB2312" w:hint="eastAsia"/>
          <w:color w:val="000000"/>
          <w:sz w:val="30"/>
          <w:szCs w:val="30"/>
          <w:shd w:val="clear" w:color="auto" w:fill="FFFFFF"/>
        </w:rPr>
        <w:t>获学校教学成果一等奖并推荐省里参评。</w:t>
      </w:r>
    </w:p>
    <w:p w:rsidR="00E96B4D" w:rsidRDefault="00E00D23" w:rsidP="00E96B4D">
      <w:pPr>
        <w:spacing w:line="560" w:lineRule="exact"/>
        <w:ind w:firstLineChars="200" w:firstLine="600"/>
        <w:rPr>
          <w:rFonts w:eastAsia="黑体"/>
          <w:sz w:val="30"/>
          <w:szCs w:val="30"/>
        </w:rPr>
      </w:pPr>
      <w:bookmarkStart w:id="8" w:name="OLE_LINK12"/>
      <w:r w:rsidRPr="00E00D23">
        <w:rPr>
          <w:rFonts w:eastAsia="黑体" w:hint="eastAsia"/>
          <w:sz w:val="30"/>
          <w:szCs w:val="30"/>
        </w:rPr>
        <w:t>三、严守廉洁自律，压实</w:t>
      </w:r>
      <w:r>
        <w:rPr>
          <w:rFonts w:eastAsia="黑体" w:hint="eastAsia"/>
          <w:sz w:val="30"/>
          <w:szCs w:val="30"/>
        </w:rPr>
        <w:t>工作职责</w:t>
      </w:r>
    </w:p>
    <w:bookmarkEnd w:id="6"/>
    <w:bookmarkEnd w:id="7"/>
    <w:bookmarkEnd w:id="8"/>
    <w:p w:rsidR="00E00D23" w:rsidRDefault="00E00D23" w:rsidP="00E96B4D">
      <w:pPr>
        <w:spacing w:line="560" w:lineRule="exact"/>
        <w:ind w:firstLineChars="200" w:firstLine="600"/>
        <w:rPr>
          <w:rFonts w:eastAsia="仿宋_GB2312"/>
          <w:color w:val="000000"/>
          <w:kern w:val="0"/>
          <w:sz w:val="30"/>
          <w:szCs w:val="30"/>
        </w:rPr>
      </w:pPr>
      <w:r w:rsidRPr="00E00D23">
        <w:rPr>
          <w:rFonts w:eastAsia="仿宋_GB2312" w:hint="eastAsia"/>
          <w:color w:val="000000"/>
          <w:kern w:val="0"/>
          <w:sz w:val="30"/>
          <w:szCs w:val="30"/>
        </w:rPr>
        <w:t>工作中始终恪守清正廉洁准则，坚决杜绝借职务便利谋取不正当利益，不收受任何形式的礼品、礼金，不接受可能影响公正履职的宴请等往来。精准厘清公私界限，始终将师生利益置于首位，坚决杜绝个人情感、私利干扰工作推进，切实做到公私分明、廉洁履职。自觉主动接受党内监督、群众监督及社会各界监督，时刻保持清醒认知，确保言行一致、表里如一。</w:t>
      </w:r>
    </w:p>
    <w:p w:rsidR="00E96B4D" w:rsidRDefault="00E96B4D" w:rsidP="00E96B4D">
      <w:pPr>
        <w:spacing w:line="560" w:lineRule="exact"/>
        <w:ind w:firstLineChars="200" w:firstLine="600"/>
        <w:rPr>
          <w:rFonts w:eastAsia="黑体"/>
          <w:sz w:val="30"/>
          <w:szCs w:val="30"/>
        </w:rPr>
      </w:pPr>
      <w:r>
        <w:rPr>
          <w:rFonts w:eastAsia="黑体" w:hint="eastAsia"/>
          <w:sz w:val="30"/>
          <w:szCs w:val="30"/>
        </w:rPr>
        <w:t>四、个人工作</w:t>
      </w:r>
    </w:p>
    <w:p w:rsidR="00E96B4D" w:rsidRPr="004C5D9A" w:rsidRDefault="00EB00BE" w:rsidP="00F02B52">
      <w:pPr>
        <w:ind w:firstLineChars="200" w:firstLine="600"/>
        <w:rPr>
          <w:rFonts w:eastAsia="仿宋_GB2312"/>
          <w:color w:val="000000"/>
          <w:kern w:val="0"/>
          <w:sz w:val="30"/>
          <w:szCs w:val="30"/>
        </w:rPr>
      </w:pPr>
      <w:r w:rsidRPr="004C5D9A">
        <w:rPr>
          <w:rFonts w:eastAsia="仿宋_GB2312" w:hint="eastAsia"/>
          <w:color w:val="000000"/>
          <w:kern w:val="0"/>
          <w:sz w:val="30"/>
          <w:szCs w:val="30"/>
        </w:rPr>
        <w:t>讲授《</w:t>
      </w:r>
      <w:r w:rsidR="00E00D23">
        <w:rPr>
          <w:rFonts w:eastAsia="仿宋_GB2312" w:hint="eastAsia"/>
          <w:color w:val="000000"/>
          <w:kern w:val="0"/>
          <w:sz w:val="30"/>
          <w:szCs w:val="30"/>
        </w:rPr>
        <w:t>物流管理实务</w:t>
      </w:r>
      <w:r w:rsidRPr="004C5D9A">
        <w:rPr>
          <w:rFonts w:eastAsia="仿宋_GB2312" w:hint="eastAsia"/>
          <w:color w:val="000000"/>
          <w:kern w:val="0"/>
          <w:sz w:val="30"/>
          <w:szCs w:val="30"/>
        </w:rPr>
        <w:t>》</w:t>
      </w:r>
      <w:r w:rsidR="00E00D23">
        <w:rPr>
          <w:rFonts w:eastAsia="仿宋_GB2312" w:hint="eastAsia"/>
          <w:color w:val="000000"/>
          <w:kern w:val="0"/>
          <w:sz w:val="30"/>
          <w:szCs w:val="30"/>
        </w:rPr>
        <w:t>、《物流汉语》</w:t>
      </w:r>
      <w:r w:rsidRPr="004C5D9A">
        <w:rPr>
          <w:rFonts w:eastAsia="仿宋_GB2312" w:hint="eastAsia"/>
          <w:color w:val="000000"/>
          <w:kern w:val="0"/>
          <w:sz w:val="30"/>
          <w:szCs w:val="30"/>
        </w:rPr>
        <w:t>和《生产运作管理》</w:t>
      </w:r>
      <w:r w:rsidR="00E00D23">
        <w:rPr>
          <w:rFonts w:eastAsia="仿宋_GB2312"/>
          <w:color w:val="000000"/>
          <w:kern w:val="0"/>
          <w:sz w:val="30"/>
          <w:szCs w:val="30"/>
        </w:rPr>
        <w:t>3</w:t>
      </w:r>
      <w:r w:rsidRPr="004C5D9A">
        <w:rPr>
          <w:rFonts w:eastAsia="仿宋_GB2312" w:hint="eastAsia"/>
          <w:color w:val="000000"/>
          <w:kern w:val="0"/>
          <w:sz w:val="30"/>
          <w:szCs w:val="30"/>
        </w:rPr>
        <w:t>门课程</w:t>
      </w:r>
      <w:r w:rsidR="00E96B4D" w:rsidRPr="004C5D9A">
        <w:rPr>
          <w:rFonts w:eastAsia="仿宋_GB2312" w:hint="eastAsia"/>
          <w:color w:val="000000"/>
          <w:kern w:val="0"/>
          <w:sz w:val="30"/>
          <w:szCs w:val="30"/>
        </w:rPr>
        <w:t>，</w:t>
      </w:r>
      <w:bookmarkStart w:id="9" w:name="OLE_LINK1"/>
      <w:r w:rsidR="00E96B4D" w:rsidRPr="004C5D9A">
        <w:rPr>
          <w:rFonts w:eastAsia="仿宋_GB2312" w:hint="eastAsia"/>
          <w:color w:val="000000"/>
          <w:kern w:val="0"/>
          <w:sz w:val="30"/>
          <w:szCs w:val="30"/>
        </w:rPr>
        <w:t>公开发表学术论文</w:t>
      </w:r>
      <w:r w:rsidR="00E00D23">
        <w:rPr>
          <w:rFonts w:eastAsia="仿宋_GB2312"/>
          <w:color w:val="000000"/>
          <w:kern w:val="0"/>
          <w:sz w:val="30"/>
          <w:szCs w:val="30"/>
        </w:rPr>
        <w:t>2</w:t>
      </w:r>
      <w:r w:rsidR="00E96B4D" w:rsidRPr="004C5D9A">
        <w:rPr>
          <w:rFonts w:eastAsia="仿宋_GB2312" w:hint="eastAsia"/>
          <w:color w:val="000000"/>
          <w:kern w:val="0"/>
          <w:sz w:val="30"/>
          <w:szCs w:val="30"/>
        </w:rPr>
        <w:t>篇，授权</w:t>
      </w:r>
      <w:r w:rsidR="00E00D23">
        <w:rPr>
          <w:rFonts w:eastAsia="仿宋_GB2312" w:hint="eastAsia"/>
          <w:color w:val="000000"/>
          <w:kern w:val="0"/>
          <w:sz w:val="30"/>
          <w:szCs w:val="30"/>
        </w:rPr>
        <w:t>国家发明专利</w:t>
      </w:r>
      <w:r w:rsidRPr="004C5D9A">
        <w:rPr>
          <w:rFonts w:eastAsia="仿宋_GB2312"/>
          <w:color w:val="000000"/>
          <w:kern w:val="0"/>
          <w:sz w:val="30"/>
          <w:szCs w:val="30"/>
        </w:rPr>
        <w:t>1</w:t>
      </w:r>
      <w:r w:rsidR="00E96B4D" w:rsidRPr="004C5D9A">
        <w:rPr>
          <w:rFonts w:eastAsia="仿宋_GB2312" w:hint="eastAsia"/>
          <w:color w:val="000000"/>
          <w:kern w:val="0"/>
          <w:sz w:val="30"/>
          <w:szCs w:val="30"/>
        </w:rPr>
        <w:t>项</w:t>
      </w:r>
      <w:r w:rsidR="00F02B52">
        <w:rPr>
          <w:rFonts w:eastAsia="仿宋_GB2312" w:hint="eastAsia"/>
          <w:color w:val="000000"/>
          <w:kern w:val="0"/>
          <w:sz w:val="30"/>
          <w:szCs w:val="30"/>
        </w:rPr>
        <w:t>，软件著作权</w:t>
      </w:r>
      <w:r w:rsidR="00F02B52">
        <w:rPr>
          <w:rFonts w:eastAsia="仿宋_GB2312" w:hint="eastAsia"/>
          <w:color w:val="000000"/>
          <w:kern w:val="0"/>
          <w:sz w:val="30"/>
          <w:szCs w:val="30"/>
        </w:rPr>
        <w:t>2</w:t>
      </w:r>
      <w:r w:rsidR="00F02B52">
        <w:rPr>
          <w:rFonts w:eastAsia="仿宋_GB2312" w:hint="eastAsia"/>
          <w:color w:val="000000"/>
          <w:kern w:val="0"/>
          <w:sz w:val="30"/>
          <w:szCs w:val="30"/>
        </w:rPr>
        <w:t>项</w:t>
      </w:r>
      <w:r w:rsidR="00E96B4D" w:rsidRPr="004C5D9A">
        <w:rPr>
          <w:rFonts w:eastAsia="仿宋_GB2312" w:hint="eastAsia"/>
          <w:color w:val="000000"/>
          <w:kern w:val="0"/>
          <w:sz w:val="30"/>
          <w:szCs w:val="30"/>
        </w:rPr>
        <w:t>；荣获</w:t>
      </w:r>
      <w:r w:rsidR="00F02B52" w:rsidRPr="00F02B52">
        <w:rPr>
          <w:rFonts w:eastAsia="仿宋_GB2312" w:hint="eastAsia"/>
          <w:color w:val="000000"/>
          <w:kern w:val="0"/>
          <w:sz w:val="30"/>
          <w:szCs w:val="30"/>
        </w:rPr>
        <w:t>煤炭院校实践教学改革优秀案例三等奖</w:t>
      </w:r>
      <w:r w:rsidR="00F02B52">
        <w:rPr>
          <w:rFonts w:eastAsia="仿宋_GB2312" w:hint="eastAsia"/>
          <w:color w:val="000000"/>
          <w:kern w:val="0"/>
          <w:sz w:val="30"/>
          <w:szCs w:val="30"/>
        </w:rPr>
        <w:t>、</w:t>
      </w:r>
      <w:r w:rsidRPr="004C5D9A">
        <w:rPr>
          <w:rFonts w:eastAsia="仿宋_GB2312" w:hint="eastAsia"/>
          <w:color w:val="000000"/>
          <w:kern w:val="0"/>
          <w:sz w:val="30"/>
          <w:szCs w:val="30"/>
        </w:rPr>
        <w:t>江苏省教学能力大赛</w:t>
      </w:r>
      <w:r w:rsidR="00E96B4D" w:rsidRPr="004C5D9A">
        <w:rPr>
          <w:rFonts w:eastAsia="仿宋_GB2312" w:hint="eastAsia"/>
          <w:color w:val="000000"/>
          <w:kern w:val="0"/>
          <w:sz w:val="30"/>
          <w:szCs w:val="30"/>
        </w:rPr>
        <w:t>二等奖</w:t>
      </w:r>
      <w:r w:rsidRPr="004C5D9A">
        <w:rPr>
          <w:rFonts w:eastAsia="仿宋_GB2312" w:hint="eastAsia"/>
          <w:color w:val="000000"/>
          <w:kern w:val="0"/>
          <w:sz w:val="30"/>
          <w:szCs w:val="30"/>
        </w:rPr>
        <w:t>；指导学生获</w:t>
      </w:r>
      <w:r w:rsidR="00F02B52" w:rsidRPr="00F02B52">
        <w:rPr>
          <w:rFonts w:eastAsia="仿宋_GB2312" w:hint="eastAsia"/>
          <w:color w:val="000000"/>
          <w:kern w:val="0"/>
          <w:sz w:val="30"/>
          <w:szCs w:val="30"/>
        </w:rPr>
        <w:t>江苏省物流行业数字技能应用职业技能竞赛</w:t>
      </w:r>
      <w:r w:rsidR="00F02B52">
        <w:rPr>
          <w:rFonts w:eastAsia="仿宋_GB2312" w:hint="eastAsia"/>
          <w:color w:val="000000"/>
          <w:kern w:val="0"/>
          <w:sz w:val="30"/>
          <w:szCs w:val="30"/>
        </w:rPr>
        <w:t>二等奖</w:t>
      </w:r>
      <w:r w:rsidRPr="004C5D9A">
        <w:rPr>
          <w:rFonts w:eastAsia="仿宋_GB2312" w:hint="eastAsia"/>
          <w:color w:val="000000"/>
          <w:kern w:val="0"/>
          <w:sz w:val="30"/>
          <w:szCs w:val="30"/>
        </w:rPr>
        <w:t>，中文</w:t>
      </w:r>
      <w:r w:rsidRPr="004C5D9A">
        <w:rPr>
          <w:rFonts w:eastAsia="仿宋_GB2312" w:hint="eastAsia"/>
          <w:color w:val="000000"/>
          <w:kern w:val="0"/>
          <w:sz w:val="30"/>
          <w:szCs w:val="30"/>
        </w:rPr>
        <w:t>+</w:t>
      </w:r>
      <w:r w:rsidRPr="004C5D9A">
        <w:rPr>
          <w:rFonts w:eastAsia="仿宋_GB2312" w:hint="eastAsia"/>
          <w:color w:val="000000"/>
          <w:kern w:val="0"/>
          <w:sz w:val="30"/>
          <w:szCs w:val="30"/>
        </w:rPr>
        <w:t>物流职业技能竞赛</w:t>
      </w:r>
      <w:r w:rsidR="00F02B52">
        <w:rPr>
          <w:rFonts w:eastAsia="仿宋_GB2312" w:hint="eastAsia"/>
          <w:color w:val="000000"/>
          <w:kern w:val="0"/>
          <w:sz w:val="30"/>
          <w:szCs w:val="30"/>
        </w:rPr>
        <w:t>三</w:t>
      </w:r>
      <w:r w:rsidRPr="004C5D9A">
        <w:rPr>
          <w:rFonts w:eastAsia="仿宋_GB2312" w:hint="eastAsia"/>
          <w:color w:val="000000"/>
          <w:kern w:val="0"/>
          <w:sz w:val="30"/>
          <w:szCs w:val="30"/>
        </w:rPr>
        <w:t>等奖。</w:t>
      </w:r>
      <w:r w:rsidR="00F02B52">
        <w:rPr>
          <w:rFonts w:eastAsia="仿宋_GB2312" w:hint="eastAsia"/>
          <w:color w:val="000000"/>
          <w:kern w:val="0"/>
          <w:sz w:val="30"/>
          <w:szCs w:val="30"/>
        </w:rPr>
        <w:t>参与完成</w:t>
      </w:r>
      <w:r w:rsidR="00822796">
        <w:rPr>
          <w:rFonts w:eastAsia="仿宋_GB2312" w:hint="eastAsia"/>
          <w:color w:val="000000"/>
          <w:kern w:val="0"/>
          <w:sz w:val="30"/>
          <w:szCs w:val="30"/>
        </w:rPr>
        <w:t>《危化品物流员》</w:t>
      </w:r>
      <w:r w:rsidR="00F02B52">
        <w:rPr>
          <w:rFonts w:eastAsia="仿宋_GB2312" w:hint="eastAsia"/>
          <w:color w:val="000000"/>
          <w:kern w:val="0"/>
          <w:sz w:val="30"/>
          <w:szCs w:val="30"/>
        </w:rPr>
        <w:t>国家职业标准开发。</w:t>
      </w:r>
    </w:p>
    <w:p w:rsidR="00E96B4D" w:rsidRDefault="00E96B4D" w:rsidP="00E96B4D">
      <w:pPr>
        <w:spacing w:line="560" w:lineRule="exact"/>
        <w:ind w:firstLineChars="200" w:firstLine="600"/>
        <w:rPr>
          <w:rFonts w:eastAsia="黑体"/>
          <w:sz w:val="30"/>
          <w:szCs w:val="30"/>
        </w:rPr>
      </w:pPr>
      <w:bookmarkStart w:id="10" w:name="OLE_LINK25"/>
      <w:bookmarkStart w:id="11" w:name="OLE_LINK26"/>
      <w:bookmarkEnd w:id="9"/>
      <w:r>
        <w:rPr>
          <w:rFonts w:eastAsia="黑体" w:hint="eastAsia"/>
          <w:sz w:val="30"/>
          <w:szCs w:val="30"/>
        </w:rPr>
        <w:t>五、不足及改进方向</w:t>
      </w:r>
    </w:p>
    <w:bookmarkEnd w:id="10"/>
    <w:bookmarkEnd w:id="11"/>
    <w:p w:rsidR="00F02B52" w:rsidRPr="00F02B52" w:rsidRDefault="00F02B52" w:rsidP="00F02B52">
      <w:pPr>
        <w:ind w:firstLineChars="200" w:firstLine="600"/>
        <w:rPr>
          <w:rFonts w:eastAsia="仿宋_GB2312"/>
          <w:color w:val="000000"/>
          <w:kern w:val="0"/>
          <w:sz w:val="30"/>
          <w:szCs w:val="30"/>
        </w:rPr>
      </w:pPr>
      <w:r w:rsidRPr="00F02B52">
        <w:rPr>
          <w:rFonts w:eastAsia="仿宋_GB2312" w:hint="eastAsia"/>
          <w:color w:val="000000"/>
          <w:kern w:val="0"/>
          <w:sz w:val="30"/>
          <w:szCs w:val="30"/>
        </w:rPr>
        <w:t>在总结成绩的同时，我也清醒认识到工作中存在的短板与不足：一是教学改革创新力度有待加强，部分课程改革措施落实不够深入，教学</w:t>
      </w:r>
      <w:r>
        <w:rPr>
          <w:rFonts w:eastAsia="仿宋_GB2312" w:hint="eastAsia"/>
          <w:color w:val="000000"/>
          <w:kern w:val="0"/>
          <w:sz w:val="30"/>
          <w:szCs w:val="30"/>
        </w:rPr>
        <w:t>质量</w:t>
      </w:r>
      <w:r w:rsidRPr="00F02B52">
        <w:rPr>
          <w:rFonts w:eastAsia="仿宋_GB2312" w:hint="eastAsia"/>
          <w:color w:val="000000"/>
          <w:kern w:val="0"/>
          <w:sz w:val="30"/>
          <w:szCs w:val="30"/>
        </w:rPr>
        <w:t>的实效性仍需提升；二是</w:t>
      </w:r>
      <w:r>
        <w:rPr>
          <w:rFonts w:eastAsia="仿宋_GB2312" w:hint="eastAsia"/>
          <w:color w:val="000000"/>
          <w:kern w:val="0"/>
          <w:sz w:val="30"/>
          <w:szCs w:val="30"/>
        </w:rPr>
        <w:t>专业</w:t>
      </w:r>
      <w:r w:rsidRPr="00F02B52">
        <w:rPr>
          <w:rFonts w:eastAsia="仿宋_GB2312" w:hint="eastAsia"/>
          <w:color w:val="000000"/>
          <w:kern w:val="0"/>
          <w:sz w:val="30"/>
          <w:szCs w:val="30"/>
        </w:rPr>
        <w:t>建设核心竞争力不足，高水平</w:t>
      </w:r>
      <w:r>
        <w:rPr>
          <w:rFonts w:eastAsia="仿宋_GB2312" w:hint="eastAsia"/>
          <w:color w:val="000000"/>
          <w:kern w:val="0"/>
          <w:sz w:val="30"/>
          <w:szCs w:val="30"/>
        </w:rPr>
        <w:t>专业带头人引进力度不够，专业</w:t>
      </w:r>
      <w:r w:rsidRPr="00F02B52">
        <w:rPr>
          <w:rFonts w:eastAsia="仿宋_GB2312" w:hint="eastAsia"/>
          <w:color w:val="000000"/>
          <w:kern w:val="0"/>
          <w:sz w:val="30"/>
          <w:szCs w:val="30"/>
        </w:rPr>
        <w:t>方向的辨识度和影响力有待提高；三是科研成果转化效率不高，校企合作的深度和</w:t>
      </w:r>
      <w:r w:rsidRPr="00F02B52">
        <w:rPr>
          <w:rFonts w:eastAsia="仿宋_GB2312" w:hint="eastAsia"/>
          <w:color w:val="000000"/>
          <w:kern w:val="0"/>
          <w:sz w:val="30"/>
          <w:szCs w:val="30"/>
        </w:rPr>
        <w:lastRenderedPageBreak/>
        <w:t>广度不足，科研服务地方经济的精准度有待提升；四是跨部门协同协作机制不够完善，在推进重大项目过程中，沟通协调效率有待进一步优化。</w:t>
      </w:r>
    </w:p>
    <w:p w:rsidR="00F02B52" w:rsidRDefault="00F02B52" w:rsidP="00F02B52">
      <w:pPr>
        <w:ind w:firstLineChars="200" w:firstLine="600"/>
        <w:rPr>
          <w:rFonts w:eastAsia="仿宋_GB2312"/>
          <w:color w:val="000000"/>
          <w:kern w:val="0"/>
          <w:sz w:val="30"/>
          <w:szCs w:val="30"/>
        </w:rPr>
      </w:pPr>
      <w:r w:rsidRPr="00F02B52">
        <w:rPr>
          <w:rFonts w:eastAsia="仿宋_GB2312" w:hint="eastAsia"/>
          <w:color w:val="000000"/>
          <w:kern w:val="0"/>
          <w:sz w:val="30"/>
          <w:szCs w:val="30"/>
        </w:rPr>
        <w:t>针对以上问题，我将从以下方面切实改进：一是深化教学改革，聚焦数字经济背景下的教学创新，建立课程改革成效评估机制，推广优秀教学案例，提升课堂教学质量；二是强化人才引育，加大高水平</w:t>
      </w:r>
      <w:r>
        <w:rPr>
          <w:rFonts w:eastAsia="仿宋_GB2312" w:hint="eastAsia"/>
          <w:color w:val="000000"/>
          <w:kern w:val="0"/>
          <w:sz w:val="30"/>
          <w:szCs w:val="30"/>
        </w:rPr>
        <w:t>专业</w:t>
      </w:r>
      <w:r w:rsidRPr="00F02B52">
        <w:rPr>
          <w:rFonts w:eastAsia="仿宋_GB2312" w:hint="eastAsia"/>
          <w:color w:val="000000"/>
          <w:kern w:val="0"/>
          <w:sz w:val="30"/>
          <w:szCs w:val="30"/>
        </w:rPr>
        <w:t>带头人及青年骨干人才引进力度，实施“青年学者成长计划”，通过导师结对、项目扶持等方式，助力青年教师快速成长；三是推动产教融合，建立校企协同创新平台，围绕地方产业需求开展定</w:t>
      </w:r>
      <w:bookmarkStart w:id="12" w:name="_GoBack"/>
      <w:bookmarkEnd w:id="12"/>
      <w:r w:rsidRPr="00F02B52">
        <w:rPr>
          <w:rFonts w:eastAsia="仿宋_GB2312" w:hint="eastAsia"/>
          <w:color w:val="000000"/>
          <w:kern w:val="0"/>
          <w:sz w:val="30"/>
          <w:szCs w:val="30"/>
        </w:rPr>
        <w:t>制化研究，提升科研成果转化的针对性和实效性；四是优化协作机制，加强与学校职能部门、学院各</w:t>
      </w:r>
      <w:r>
        <w:rPr>
          <w:rFonts w:eastAsia="仿宋_GB2312" w:hint="eastAsia"/>
          <w:color w:val="000000"/>
          <w:kern w:val="0"/>
          <w:sz w:val="30"/>
          <w:szCs w:val="30"/>
        </w:rPr>
        <w:t>专业</w:t>
      </w:r>
      <w:r w:rsidRPr="00F02B52">
        <w:rPr>
          <w:rFonts w:eastAsia="仿宋_GB2312" w:hint="eastAsia"/>
          <w:color w:val="000000"/>
          <w:kern w:val="0"/>
          <w:sz w:val="30"/>
          <w:szCs w:val="30"/>
        </w:rPr>
        <w:t>的沟通协调，建立重大工作台账，明确责任分工，提升工作推进效率。</w:t>
      </w:r>
    </w:p>
    <w:p w:rsidR="004C5D9A" w:rsidRDefault="00F02B52" w:rsidP="00F02B52">
      <w:pPr>
        <w:ind w:firstLineChars="200" w:firstLine="600"/>
        <w:rPr>
          <w:rFonts w:eastAsia="仿宋_GB2312"/>
          <w:color w:val="000000"/>
          <w:kern w:val="0"/>
          <w:sz w:val="30"/>
          <w:szCs w:val="30"/>
        </w:rPr>
      </w:pPr>
      <w:r w:rsidRPr="00F02B52">
        <w:rPr>
          <w:rFonts w:eastAsia="仿宋_GB2312" w:hint="eastAsia"/>
          <w:color w:val="000000"/>
          <w:kern w:val="0"/>
          <w:sz w:val="30"/>
          <w:szCs w:val="30"/>
        </w:rPr>
        <w:t>2025</w:t>
      </w:r>
      <w:r w:rsidRPr="00F02B52">
        <w:rPr>
          <w:rFonts w:eastAsia="仿宋_GB2312" w:hint="eastAsia"/>
          <w:color w:val="000000"/>
          <w:kern w:val="0"/>
          <w:sz w:val="30"/>
          <w:szCs w:val="30"/>
        </w:rPr>
        <w:t>年的工作已告一段落，成绩的取得离不开学校党委行政的正确领导和全院教职工的支持配合。今后，我将以更高的标准、更实的作风，正视不足、补齐短板，</w:t>
      </w:r>
      <w:r w:rsidR="00761068">
        <w:rPr>
          <w:rFonts w:eastAsia="仿宋_GB2312" w:hint="eastAsia"/>
          <w:color w:val="000000"/>
          <w:kern w:val="0"/>
          <w:sz w:val="30"/>
          <w:szCs w:val="30"/>
        </w:rPr>
        <w:t>既做“</w:t>
      </w:r>
      <w:r w:rsidR="00761068">
        <w:rPr>
          <w:rFonts w:eastAsia="仿宋_GB2312" w:hint="eastAsia"/>
          <w:color w:val="000000"/>
          <w:kern w:val="0"/>
          <w:sz w:val="30"/>
          <w:szCs w:val="30"/>
        </w:rPr>
        <w:t>执行者</w:t>
      </w:r>
      <w:r w:rsidR="00761068">
        <w:rPr>
          <w:rFonts w:eastAsia="仿宋_GB2312" w:hint="eastAsia"/>
          <w:color w:val="000000"/>
          <w:kern w:val="0"/>
          <w:sz w:val="30"/>
          <w:szCs w:val="30"/>
        </w:rPr>
        <w:t>”也做“</w:t>
      </w:r>
      <w:r w:rsidR="00761068">
        <w:rPr>
          <w:rFonts w:eastAsia="仿宋_GB2312" w:hint="eastAsia"/>
          <w:color w:val="000000"/>
          <w:kern w:val="0"/>
          <w:sz w:val="30"/>
          <w:szCs w:val="30"/>
        </w:rPr>
        <w:t>协同者</w:t>
      </w:r>
      <w:r w:rsidR="00761068">
        <w:rPr>
          <w:rFonts w:eastAsia="仿宋_GB2312" w:hint="eastAsia"/>
          <w:color w:val="000000"/>
          <w:kern w:val="0"/>
          <w:sz w:val="30"/>
          <w:szCs w:val="30"/>
        </w:rPr>
        <w:t>”，</w:t>
      </w:r>
      <w:r w:rsidRPr="00F02B52">
        <w:rPr>
          <w:rFonts w:eastAsia="仿宋_GB2312" w:hint="eastAsia"/>
          <w:color w:val="000000"/>
          <w:kern w:val="0"/>
          <w:sz w:val="30"/>
          <w:szCs w:val="30"/>
        </w:rPr>
        <w:t>为推动经济管理学院高质量发展、助力学校“十五五”规划顺利实施贡献自己的全部力量。</w:t>
      </w:r>
    </w:p>
    <w:p w:rsidR="004C5D9A" w:rsidRDefault="004C5D9A" w:rsidP="00E96B4D">
      <w:pPr>
        <w:ind w:firstLineChars="200" w:firstLine="600"/>
        <w:rPr>
          <w:rFonts w:eastAsia="仿宋_GB2312"/>
          <w:color w:val="000000"/>
          <w:kern w:val="0"/>
          <w:sz w:val="30"/>
          <w:szCs w:val="30"/>
        </w:rPr>
      </w:pPr>
    </w:p>
    <w:p w:rsidR="004C5D9A" w:rsidRDefault="004C5D9A" w:rsidP="00E96B4D">
      <w:pPr>
        <w:ind w:firstLineChars="200" w:firstLine="600"/>
        <w:rPr>
          <w:rFonts w:eastAsia="仿宋_GB2312"/>
          <w:color w:val="000000"/>
          <w:kern w:val="0"/>
          <w:sz w:val="30"/>
          <w:szCs w:val="30"/>
        </w:rPr>
      </w:pPr>
    </w:p>
    <w:p w:rsidR="00E96B4D" w:rsidRDefault="00E96B4D" w:rsidP="00E96B4D">
      <w:pPr>
        <w:ind w:firstLineChars="200" w:firstLine="600"/>
        <w:rPr>
          <w:rFonts w:eastAsia="仿宋_GB2312"/>
          <w:color w:val="000000"/>
          <w:kern w:val="0"/>
          <w:sz w:val="30"/>
          <w:szCs w:val="30"/>
        </w:rPr>
      </w:pPr>
      <w:r>
        <w:rPr>
          <w:rFonts w:eastAsia="仿宋_GB2312" w:hint="eastAsia"/>
          <w:color w:val="000000"/>
          <w:kern w:val="0"/>
          <w:sz w:val="30"/>
          <w:szCs w:val="30"/>
        </w:rPr>
        <w:t xml:space="preserve">                                 </w:t>
      </w:r>
      <w:r w:rsidR="004C7D62">
        <w:rPr>
          <w:rFonts w:eastAsia="仿宋_GB2312" w:hint="eastAsia"/>
          <w:color w:val="000000"/>
          <w:kern w:val="0"/>
          <w:sz w:val="30"/>
          <w:szCs w:val="30"/>
        </w:rPr>
        <w:t>乔万冠</w:t>
      </w:r>
    </w:p>
    <w:p w:rsidR="00E96B4D" w:rsidRDefault="00E96B4D" w:rsidP="00E96B4D">
      <w:pPr>
        <w:ind w:firstLineChars="200" w:firstLine="600"/>
        <w:rPr>
          <w:rFonts w:eastAsia="仿宋_GB2312"/>
          <w:color w:val="000000"/>
          <w:kern w:val="0"/>
          <w:sz w:val="30"/>
          <w:szCs w:val="30"/>
        </w:rPr>
      </w:pPr>
      <w:r>
        <w:rPr>
          <w:rFonts w:eastAsia="仿宋_GB2312" w:hint="eastAsia"/>
          <w:color w:val="000000"/>
          <w:kern w:val="0"/>
          <w:sz w:val="30"/>
          <w:szCs w:val="30"/>
        </w:rPr>
        <w:t xml:space="preserve">                            202</w:t>
      </w:r>
      <w:r w:rsidR="00F02B52">
        <w:rPr>
          <w:rFonts w:eastAsia="仿宋_GB2312"/>
          <w:color w:val="000000"/>
          <w:kern w:val="0"/>
          <w:sz w:val="30"/>
          <w:szCs w:val="30"/>
        </w:rPr>
        <w:t>5</w:t>
      </w:r>
      <w:r>
        <w:rPr>
          <w:rFonts w:eastAsia="仿宋_GB2312" w:hint="eastAsia"/>
          <w:color w:val="000000"/>
          <w:kern w:val="0"/>
          <w:sz w:val="30"/>
          <w:szCs w:val="30"/>
        </w:rPr>
        <w:t>年</w:t>
      </w:r>
      <w:r>
        <w:rPr>
          <w:rFonts w:eastAsia="仿宋_GB2312" w:hint="eastAsia"/>
          <w:color w:val="000000"/>
          <w:kern w:val="0"/>
          <w:sz w:val="30"/>
          <w:szCs w:val="30"/>
        </w:rPr>
        <w:t>12</w:t>
      </w:r>
      <w:r>
        <w:rPr>
          <w:rFonts w:eastAsia="仿宋_GB2312" w:hint="eastAsia"/>
          <w:color w:val="000000"/>
          <w:kern w:val="0"/>
          <w:sz w:val="30"/>
          <w:szCs w:val="30"/>
        </w:rPr>
        <w:t>月</w:t>
      </w:r>
      <w:r>
        <w:rPr>
          <w:rFonts w:eastAsia="仿宋_GB2312" w:hint="eastAsia"/>
          <w:color w:val="000000"/>
          <w:kern w:val="0"/>
          <w:sz w:val="30"/>
          <w:szCs w:val="30"/>
        </w:rPr>
        <w:t>2</w:t>
      </w:r>
      <w:r w:rsidR="004C7D62">
        <w:rPr>
          <w:rFonts w:eastAsia="仿宋_GB2312"/>
          <w:color w:val="000000"/>
          <w:kern w:val="0"/>
          <w:sz w:val="30"/>
          <w:szCs w:val="30"/>
        </w:rPr>
        <w:t>0</w:t>
      </w:r>
      <w:r>
        <w:rPr>
          <w:rFonts w:eastAsia="仿宋_GB2312" w:hint="eastAsia"/>
          <w:color w:val="000000"/>
          <w:kern w:val="0"/>
          <w:sz w:val="30"/>
          <w:szCs w:val="30"/>
        </w:rPr>
        <w:t>日</w:t>
      </w:r>
    </w:p>
    <w:p w:rsidR="00E96B4D" w:rsidRPr="0062791E" w:rsidRDefault="00E96B4D" w:rsidP="0062791E">
      <w:pPr>
        <w:spacing w:line="560" w:lineRule="exact"/>
        <w:ind w:firstLineChars="200" w:firstLine="600"/>
        <w:rPr>
          <w:rFonts w:eastAsia="仿宋_GB2312"/>
          <w:color w:val="000000"/>
          <w:sz w:val="30"/>
          <w:szCs w:val="30"/>
          <w:shd w:val="clear" w:color="auto" w:fill="FFFFFF"/>
        </w:rPr>
      </w:pPr>
    </w:p>
    <w:p w:rsidR="000137A3" w:rsidRPr="0062791E" w:rsidRDefault="000137A3" w:rsidP="00FE57BD">
      <w:pPr>
        <w:spacing w:line="560" w:lineRule="exact"/>
        <w:ind w:firstLineChars="200" w:firstLine="600"/>
        <w:rPr>
          <w:rFonts w:eastAsia="仿宋_GB2312"/>
          <w:sz w:val="30"/>
          <w:szCs w:val="30"/>
        </w:rPr>
      </w:pPr>
    </w:p>
    <w:p w:rsidR="00E70B05" w:rsidRPr="00FE57BD" w:rsidRDefault="00E70B05" w:rsidP="00FE57BD"/>
    <w:sectPr w:rsidR="00E70B05" w:rsidRPr="00FE57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E91" w:rsidRDefault="00376E91" w:rsidP="00FE57BD">
      <w:r>
        <w:separator/>
      </w:r>
    </w:p>
  </w:endnote>
  <w:endnote w:type="continuationSeparator" w:id="0">
    <w:p w:rsidR="00376E91" w:rsidRDefault="00376E91" w:rsidP="00FE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E91" w:rsidRDefault="00376E91" w:rsidP="00FE57BD">
      <w:r>
        <w:separator/>
      </w:r>
    </w:p>
  </w:footnote>
  <w:footnote w:type="continuationSeparator" w:id="0">
    <w:p w:rsidR="00376E91" w:rsidRDefault="00376E91" w:rsidP="00FE57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74C72"/>
    <w:multiLevelType w:val="hybridMultilevel"/>
    <w:tmpl w:val="86C01452"/>
    <w:lvl w:ilvl="0" w:tplc="78EEAED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1A"/>
    <w:rsid w:val="000137A3"/>
    <w:rsid w:val="00152C1A"/>
    <w:rsid w:val="001901CD"/>
    <w:rsid w:val="00284BE6"/>
    <w:rsid w:val="00297936"/>
    <w:rsid w:val="00376E91"/>
    <w:rsid w:val="003A6F63"/>
    <w:rsid w:val="003E6357"/>
    <w:rsid w:val="00463C8C"/>
    <w:rsid w:val="00483A04"/>
    <w:rsid w:val="004C5D9A"/>
    <w:rsid w:val="004C7D62"/>
    <w:rsid w:val="00554D89"/>
    <w:rsid w:val="00574058"/>
    <w:rsid w:val="0062791E"/>
    <w:rsid w:val="00651CA3"/>
    <w:rsid w:val="00656D1B"/>
    <w:rsid w:val="00711D91"/>
    <w:rsid w:val="00740B4F"/>
    <w:rsid w:val="00761068"/>
    <w:rsid w:val="007955E2"/>
    <w:rsid w:val="00822796"/>
    <w:rsid w:val="0088265D"/>
    <w:rsid w:val="008E745A"/>
    <w:rsid w:val="0090175D"/>
    <w:rsid w:val="009205FD"/>
    <w:rsid w:val="00961C23"/>
    <w:rsid w:val="00A87472"/>
    <w:rsid w:val="00AA18AE"/>
    <w:rsid w:val="00AC4013"/>
    <w:rsid w:val="00BA4A5E"/>
    <w:rsid w:val="00BB44CB"/>
    <w:rsid w:val="00C23E80"/>
    <w:rsid w:val="00D13710"/>
    <w:rsid w:val="00D46114"/>
    <w:rsid w:val="00DE414E"/>
    <w:rsid w:val="00DE7014"/>
    <w:rsid w:val="00DF1CC4"/>
    <w:rsid w:val="00DF7079"/>
    <w:rsid w:val="00E00D23"/>
    <w:rsid w:val="00E70B05"/>
    <w:rsid w:val="00E80052"/>
    <w:rsid w:val="00E96B4D"/>
    <w:rsid w:val="00EB00BE"/>
    <w:rsid w:val="00F02B52"/>
    <w:rsid w:val="00FA4E20"/>
    <w:rsid w:val="00FD7D10"/>
    <w:rsid w:val="00FE5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AA25"/>
  <w15:chartTrackingRefBased/>
  <w15:docId w15:val="{F78632F1-82A0-47ED-AABA-31CCFF99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7B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7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57BD"/>
    <w:rPr>
      <w:sz w:val="18"/>
      <w:szCs w:val="18"/>
    </w:rPr>
  </w:style>
  <w:style w:type="paragraph" w:styleId="a5">
    <w:name w:val="footer"/>
    <w:basedOn w:val="a"/>
    <w:link w:val="a6"/>
    <w:uiPriority w:val="99"/>
    <w:unhideWhenUsed/>
    <w:rsid w:val="00FE57BD"/>
    <w:pPr>
      <w:tabs>
        <w:tab w:val="center" w:pos="4153"/>
        <w:tab w:val="right" w:pos="8306"/>
      </w:tabs>
      <w:snapToGrid w:val="0"/>
      <w:jc w:val="left"/>
    </w:pPr>
    <w:rPr>
      <w:sz w:val="18"/>
      <w:szCs w:val="18"/>
    </w:rPr>
  </w:style>
  <w:style w:type="character" w:customStyle="1" w:styleId="a6">
    <w:name w:val="页脚 字符"/>
    <w:basedOn w:val="a0"/>
    <w:link w:val="a5"/>
    <w:uiPriority w:val="99"/>
    <w:rsid w:val="00FE57BD"/>
    <w:rPr>
      <w:sz w:val="18"/>
      <w:szCs w:val="18"/>
    </w:rPr>
  </w:style>
  <w:style w:type="paragraph" w:styleId="a7">
    <w:name w:val="List Paragraph"/>
    <w:basedOn w:val="a"/>
    <w:uiPriority w:val="34"/>
    <w:qFormat/>
    <w:rsid w:val="000137A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50635">
      <w:bodyDiv w:val="1"/>
      <w:marLeft w:val="0"/>
      <w:marRight w:val="0"/>
      <w:marTop w:val="0"/>
      <w:marBottom w:val="0"/>
      <w:divBdr>
        <w:top w:val="none" w:sz="0" w:space="0" w:color="auto"/>
        <w:left w:val="none" w:sz="0" w:space="0" w:color="auto"/>
        <w:bottom w:val="none" w:sz="0" w:space="0" w:color="auto"/>
        <w:right w:val="none" w:sz="0" w:space="0" w:color="auto"/>
      </w:divBdr>
      <w:divsChild>
        <w:div w:id="1920942235">
          <w:marLeft w:val="0"/>
          <w:marRight w:val="0"/>
          <w:marTop w:val="0"/>
          <w:marBottom w:val="0"/>
          <w:divBdr>
            <w:top w:val="none" w:sz="0" w:space="0" w:color="auto"/>
            <w:left w:val="none" w:sz="0" w:space="0" w:color="auto"/>
            <w:bottom w:val="none" w:sz="0" w:space="0" w:color="auto"/>
            <w:right w:val="none" w:sz="0" w:space="0" w:color="auto"/>
          </w:divBdr>
        </w:div>
      </w:divsChild>
    </w:div>
    <w:div w:id="472596892">
      <w:bodyDiv w:val="1"/>
      <w:marLeft w:val="0"/>
      <w:marRight w:val="0"/>
      <w:marTop w:val="0"/>
      <w:marBottom w:val="0"/>
      <w:divBdr>
        <w:top w:val="none" w:sz="0" w:space="0" w:color="auto"/>
        <w:left w:val="none" w:sz="0" w:space="0" w:color="auto"/>
        <w:bottom w:val="none" w:sz="0" w:space="0" w:color="auto"/>
        <w:right w:val="none" w:sz="0" w:space="0" w:color="auto"/>
      </w:divBdr>
      <w:divsChild>
        <w:div w:id="342903353">
          <w:marLeft w:val="0"/>
          <w:marRight w:val="0"/>
          <w:marTop w:val="0"/>
          <w:marBottom w:val="0"/>
          <w:divBdr>
            <w:top w:val="none" w:sz="0" w:space="0" w:color="auto"/>
            <w:left w:val="none" w:sz="0" w:space="0" w:color="auto"/>
            <w:bottom w:val="none" w:sz="0" w:space="0" w:color="auto"/>
            <w:right w:val="none" w:sz="0" w:space="0" w:color="auto"/>
          </w:divBdr>
        </w:div>
      </w:divsChild>
    </w:div>
    <w:div w:id="75046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6</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qiao</dc:creator>
  <cp:keywords/>
  <dc:description/>
  <cp:lastModifiedBy>qiao</cp:lastModifiedBy>
  <cp:revision>10</cp:revision>
  <dcterms:created xsi:type="dcterms:W3CDTF">2024-12-18T08:20:00Z</dcterms:created>
  <dcterms:modified xsi:type="dcterms:W3CDTF">2025-12-22T02:09:00Z</dcterms:modified>
</cp:coreProperties>
</file>