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670" w:rsidRPr="001705ED" w:rsidRDefault="00832670" w:rsidP="00832670">
      <w:pPr>
        <w:jc w:val="center"/>
        <w:rPr>
          <w:b/>
        </w:rPr>
      </w:pPr>
      <w:r w:rsidRPr="001705ED">
        <w:rPr>
          <w:rFonts w:hint="eastAsia"/>
          <w:b/>
        </w:rPr>
        <w:t>资产经营公司党支部书记个人述职</w:t>
      </w:r>
      <w:r w:rsidR="00250297" w:rsidRPr="001705ED">
        <w:rPr>
          <w:rFonts w:hint="eastAsia"/>
          <w:b/>
        </w:rPr>
        <w:t>述廉</w:t>
      </w:r>
      <w:r w:rsidRPr="001705ED">
        <w:rPr>
          <w:rFonts w:hint="eastAsia"/>
          <w:b/>
        </w:rPr>
        <w:t>报告</w:t>
      </w:r>
    </w:p>
    <w:p w:rsidR="00832670" w:rsidRDefault="001705ED" w:rsidP="00832670">
      <w:pPr>
        <w:jc w:val="center"/>
      </w:pPr>
      <w:proofErr w:type="gramStart"/>
      <w:r>
        <w:rPr>
          <w:rFonts w:hint="eastAsia"/>
          <w:b/>
        </w:rPr>
        <w:t>周留军</w:t>
      </w:r>
      <w:proofErr w:type="gramEnd"/>
    </w:p>
    <w:p w:rsidR="00832670" w:rsidRDefault="00832670" w:rsidP="00832670">
      <w:pPr>
        <w:ind w:firstLineChars="200" w:firstLine="420"/>
      </w:pPr>
      <w:r>
        <w:rPr>
          <w:rFonts w:hint="eastAsia"/>
        </w:rPr>
        <w:t>根据组织要求，现将本人</w:t>
      </w:r>
      <w:r>
        <w:rPr>
          <w:rFonts w:hint="eastAsia"/>
        </w:rPr>
        <w:t>20</w:t>
      </w:r>
      <w:r w:rsidR="00250297">
        <w:rPr>
          <w:rFonts w:hint="eastAsia"/>
        </w:rPr>
        <w:t>25</w:t>
      </w:r>
      <w:r>
        <w:rPr>
          <w:rFonts w:hint="eastAsia"/>
        </w:rPr>
        <w:t>年度担任资产经营公司党支部书记期间的履职情况报告如下。本年度，我紧密围绕公司中心工作和发展大局，坚持党建引领，聚焦主责主业，努力推动党建工作与商业项目招租管理、学生服务保障项目运营、大学科技园企业孵化及租金收缴</w:t>
      </w:r>
      <w:r w:rsidR="00250297">
        <w:rPr>
          <w:rFonts w:hint="eastAsia"/>
        </w:rPr>
        <w:t>、职业技能培训与鉴定</w:t>
      </w:r>
      <w:r>
        <w:rPr>
          <w:rFonts w:hint="eastAsia"/>
        </w:rPr>
        <w:t>等核心业务深度融合，取得了一定成效。</w:t>
      </w:r>
    </w:p>
    <w:p w:rsidR="00832670" w:rsidRPr="00AB1D96" w:rsidRDefault="00832670" w:rsidP="00AB1D96">
      <w:pPr>
        <w:ind w:firstLineChars="200" w:firstLine="422"/>
        <w:rPr>
          <w:b/>
        </w:rPr>
      </w:pPr>
      <w:r w:rsidRPr="00AB1D96">
        <w:rPr>
          <w:rFonts w:hint="eastAsia"/>
          <w:b/>
        </w:rPr>
        <w:t>一、</w:t>
      </w:r>
      <w:r w:rsidRPr="00AB1D96">
        <w:rPr>
          <w:rFonts w:hint="eastAsia"/>
          <w:b/>
        </w:rPr>
        <w:t xml:space="preserve"> </w:t>
      </w:r>
      <w:r w:rsidRPr="00AB1D96">
        <w:rPr>
          <w:rFonts w:hint="eastAsia"/>
          <w:b/>
        </w:rPr>
        <w:t>强化政治引领，筑牢思想根基，提升</w:t>
      </w:r>
      <w:proofErr w:type="gramStart"/>
      <w:r w:rsidRPr="00AB1D96">
        <w:rPr>
          <w:rFonts w:hint="eastAsia"/>
          <w:b/>
        </w:rPr>
        <w:t>履</w:t>
      </w:r>
      <w:proofErr w:type="gramEnd"/>
      <w:r w:rsidRPr="00AB1D96">
        <w:rPr>
          <w:rFonts w:hint="eastAsia"/>
          <w:b/>
        </w:rPr>
        <w:t>职能力</w:t>
      </w:r>
    </w:p>
    <w:p w:rsidR="00832670" w:rsidRDefault="00832670" w:rsidP="00832670">
      <w:pPr>
        <w:ind w:firstLineChars="200" w:firstLine="420"/>
      </w:pPr>
      <w:r>
        <w:rPr>
          <w:rFonts w:hint="eastAsia"/>
        </w:rPr>
        <w:t>始终将政治建设摆在首位，带头深入学习贯彻党的创新理论和路线方针政策，不断增强“四个意识”、坚定“四个自信”、做到“两个维护”。严格落实“三会一课”、主题党日等制度，组织支部党员围绕高质量发展、安全稳定、服务育人等主题开展学习研讨，引导党员干部深刻认识资产经营工作在服务学校“</w:t>
      </w:r>
      <w:r w:rsidR="001705ED">
        <w:rPr>
          <w:rFonts w:hint="eastAsia"/>
        </w:rPr>
        <w:t>双高</w:t>
      </w:r>
      <w:r>
        <w:rPr>
          <w:rFonts w:hint="eastAsia"/>
        </w:rPr>
        <w:t>”建设、</w:t>
      </w:r>
      <w:proofErr w:type="gramStart"/>
      <w:r w:rsidR="001705ED">
        <w:rPr>
          <w:rFonts w:hint="eastAsia"/>
        </w:rPr>
        <w:t>职本创建</w:t>
      </w:r>
      <w:proofErr w:type="gramEnd"/>
      <w:r w:rsidR="001705ED">
        <w:rPr>
          <w:rFonts w:hint="eastAsia"/>
        </w:rPr>
        <w:t>、</w:t>
      </w:r>
      <w:r>
        <w:rPr>
          <w:rFonts w:hint="eastAsia"/>
        </w:rPr>
        <w:t>服务师生、服务社会方面的重要职责。注重将理论学习成果转化为谋划工作的思路、破解难题的办法、推动发展的动力，个人政策理论水平和驾驭复杂业务局面的能力得到进一步提升。</w:t>
      </w:r>
    </w:p>
    <w:p w:rsidR="00832670" w:rsidRPr="00AB1D96" w:rsidRDefault="00832670" w:rsidP="00AB1D96">
      <w:pPr>
        <w:ind w:firstLineChars="200" w:firstLine="422"/>
        <w:rPr>
          <w:b/>
        </w:rPr>
      </w:pPr>
      <w:r w:rsidRPr="00AB1D96">
        <w:rPr>
          <w:rFonts w:hint="eastAsia"/>
          <w:b/>
        </w:rPr>
        <w:t>二、</w:t>
      </w:r>
      <w:r w:rsidRPr="00AB1D96">
        <w:rPr>
          <w:rFonts w:hint="eastAsia"/>
          <w:b/>
        </w:rPr>
        <w:t xml:space="preserve"> </w:t>
      </w:r>
      <w:r w:rsidRPr="00AB1D96">
        <w:rPr>
          <w:rFonts w:hint="eastAsia"/>
          <w:b/>
        </w:rPr>
        <w:t>聚焦主责主业，推动业务发展，确保任务落实</w:t>
      </w:r>
    </w:p>
    <w:p w:rsidR="00832670" w:rsidRDefault="00832670" w:rsidP="00AB1D96">
      <w:pPr>
        <w:ind w:firstLineChars="200" w:firstLine="422"/>
      </w:pPr>
      <w:r w:rsidRPr="00AB1D96">
        <w:rPr>
          <w:rFonts w:hint="eastAsia"/>
          <w:b/>
        </w:rPr>
        <w:t>（一）商业项目招租管理方面：</w:t>
      </w:r>
    </w:p>
    <w:p w:rsidR="00832670" w:rsidRDefault="00832670" w:rsidP="00832670">
      <w:pPr>
        <w:ind w:firstLineChars="200" w:firstLine="420"/>
      </w:pPr>
      <w:r>
        <w:rPr>
          <w:rFonts w:hint="eastAsia"/>
        </w:rPr>
        <w:t>所做工作：</w:t>
      </w:r>
      <w:r>
        <w:rPr>
          <w:rFonts w:hint="eastAsia"/>
        </w:rPr>
        <w:t xml:space="preserve"> </w:t>
      </w:r>
      <w:r>
        <w:rPr>
          <w:rFonts w:hint="eastAsia"/>
        </w:rPr>
        <w:t>坚持市场化运作与公益性保障相结合的原则，牵头完善招租管理制度和流程，确保公开、公平、公正。面对疫情后经济复苏期的挑战，主动带队调研市场需求，优化招商策略，精准定位目标客户。对重点商业项目，组织党员骨干</w:t>
      </w:r>
      <w:proofErr w:type="gramStart"/>
      <w:r>
        <w:rPr>
          <w:rFonts w:hint="eastAsia"/>
        </w:rPr>
        <w:t>成立攻坚</w:t>
      </w:r>
      <w:proofErr w:type="gramEnd"/>
      <w:r>
        <w:rPr>
          <w:rFonts w:hint="eastAsia"/>
        </w:rPr>
        <w:t>小组，多方洽谈，引入优质品牌和业态，提升商业配套品质与效益。严格合同管理，加强履约监督。</w:t>
      </w:r>
    </w:p>
    <w:p w:rsidR="00832670" w:rsidRDefault="00832670" w:rsidP="00832670">
      <w:pPr>
        <w:ind w:firstLineChars="200" w:firstLine="420"/>
      </w:pPr>
      <w:r>
        <w:rPr>
          <w:rFonts w:hint="eastAsia"/>
        </w:rPr>
        <w:t>成效体现：</w:t>
      </w:r>
      <w:r>
        <w:rPr>
          <w:rFonts w:hint="eastAsia"/>
        </w:rPr>
        <w:t xml:space="preserve"> </w:t>
      </w:r>
      <w:r>
        <w:rPr>
          <w:rFonts w:hint="eastAsia"/>
        </w:rPr>
        <w:t>全年主要商业项目招租率保持</w:t>
      </w:r>
      <w:r w:rsidR="00250297">
        <w:rPr>
          <w:rFonts w:hint="eastAsia"/>
        </w:rPr>
        <w:t>95</w:t>
      </w:r>
      <w:r>
        <w:rPr>
          <w:rFonts w:hint="eastAsia"/>
        </w:rPr>
        <w:t>%</w:t>
      </w:r>
      <w:r>
        <w:rPr>
          <w:rFonts w:hint="eastAsia"/>
        </w:rPr>
        <w:t>以上，新引入符合学校定位和师生需求的商家</w:t>
      </w:r>
      <w:r w:rsidR="00250297">
        <w:rPr>
          <w:rFonts w:hint="eastAsia"/>
        </w:rPr>
        <w:t>11</w:t>
      </w:r>
      <w:r>
        <w:rPr>
          <w:rFonts w:hint="eastAsia"/>
        </w:rPr>
        <w:t>家，商业布局进一步优化，租金</w:t>
      </w:r>
      <w:r w:rsidR="00250297">
        <w:rPr>
          <w:rFonts w:hint="eastAsia"/>
        </w:rPr>
        <w:t>年</w:t>
      </w:r>
      <w:r>
        <w:rPr>
          <w:rFonts w:hint="eastAsia"/>
        </w:rPr>
        <w:t>收入</w:t>
      </w:r>
      <w:r w:rsidR="00250297">
        <w:rPr>
          <w:rFonts w:hint="eastAsia"/>
        </w:rPr>
        <w:t>436</w:t>
      </w:r>
      <w:r w:rsidR="00250297">
        <w:rPr>
          <w:rFonts w:hint="eastAsia"/>
        </w:rPr>
        <w:t>万，在</w:t>
      </w:r>
      <w:r w:rsidR="00250297">
        <w:rPr>
          <w:rFonts w:hint="eastAsia"/>
        </w:rPr>
        <w:t>2024</w:t>
      </w:r>
      <w:r w:rsidR="00250297">
        <w:rPr>
          <w:rFonts w:hint="eastAsia"/>
        </w:rPr>
        <w:t>年度</w:t>
      </w:r>
      <w:r w:rsidR="00250297">
        <w:rPr>
          <w:rFonts w:hint="eastAsia"/>
        </w:rPr>
        <w:t>308</w:t>
      </w:r>
      <w:r w:rsidR="00250297">
        <w:rPr>
          <w:rFonts w:hint="eastAsia"/>
        </w:rPr>
        <w:t>万基础上</w:t>
      </w:r>
      <w:r>
        <w:rPr>
          <w:rFonts w:hint="eastAsia"/>
        </w:rPr>
        <w:t>实现稳步增长（同比增长</w:t>
      </w:r>
      <w:r w:rsidR="00250297">
        <w:rPr>
          <w:rFonts w:hint="eastAsia"/>
        </w:rPr>
        <w:t>41.56</w:t>
      </w:r>
      <w:r>
        <w:rPr>
          <w:rFonts w:hint="eastAsia"/>
        </w:rPr>
        <w:t>%</w:t>
      </w:r>
      <w:r>
        <w:rPr>
          <w:rFonts w:hint="eastAsia"/>
        </w:rPr>
        <w:t>），国有资产保值增值目标得到落实，同时满足了校园生活服务的多元化需求。</w:t>
      </w:r>
    </w:p>
    <w:p w:rsidR="00832670" w:rsidRPr="00AB1D96" w:rsidRDefault="00832670" w:rsidP="00AB1D96">
      <w:pPr>
        <w:ind w:firstLineChars="200" w:firstLine="422"/>
        <w:rPr>
          <w:b/>
        </w:rPr>
      </w:pPr>
      <w:r w:rsidRPr="00AB1D96">
        <w:rPr>
          <w:rFonts w:hint="eastAsia"/>
          <w:b/>
        </w:rPr>
        <w:t>（二）学生服务保障项目运营方面：</w:t>
      </w:r>
    </w:p>
    <w:p w:rsidR="00832670" w:rsidRDefault="00832670" w:rsidP="00832670">
      <w:pPr>
        <w:ind w:firstLineChars="200" w:firstLine="420"/>
      </w:pPr>
      <w:r>
        <w:rPr>
          <w:rFonts w:hint="eastAsia"/>
        </w:rPr>
        <w:t>所做工作：</w:t>
      </w:r>
      <w:r>
        <w:rPr>
          <w:rFonts w:hint="eastAsia"/>
        </w:rPr>
        <w:t xml:space="preserve"> </w:t>
      </w:r>
      <w:r>
        <w:rPr>
          <w:rFonts w:hint="eastAsia"/>
        </w:rPr>
        <w:t>牢固树立“以生为本”理念，将保障学生需求、提升服务满意度作为运营核心。定期组织支部党员深入学生社区、服务一线，开展调研座谈，听取意见建议。推动超市、快递服务中心、文印网点等项目的规范化、标准化运营。重点关注食品安全、价格稳定、服务质量等关键环节，建立党员责任区，加强日常巡查与问题整改。</w:t>
      </w:r>
    </w:p>
    <w:p w:rsidR="00832670" w:rsidRDefault="00832670" w:rsidP="00832670">
      <w:pPr>
        <w:ind w:firstLineChars="200" w:firstLine="420"/>
      </w:pPr>
      <w:r>
        <w:rPr>
          <w:rFonts w:hint="eastAsia"/>
        </w:rPr>
        <w:t>成效体现：</w:t>
      </w:r>
      <w:r>
        <w:rPr>
          <w:rFonts w:hint="eastAsia"/>
        </w:rPr>
        <w:t xml:space="preserve"> </w:t>
      </w:r>
      <w:r>
        <w:rPr>
          <w:rFonts w:hint="eastAsia"/>
        </w:rPr>
        <w:t>学生服务项目整体运营平稳有序，学生满意度调查得分较上年</w:t>
      </w:r>
      <w:r w:rsidR="00250297">
        <w:rPr>
          <w:rFonts w:hint="eastAsia"/>
        </w:rPr>
        <w:t>大幅</w:t>
      </w:r>
      <w:r>
        <w:rPr>
          <w:rFonts w:hint="eastAsia"/>
        </w:rPr>
        <w:t>提升。有效保障了基本生活物资供应稳定、价格合理。特别是在重大活动、</w:t>
      </w:r>
      <w:r w:rsidR="006B788A">
        <w:rPr>
          <w:rFonts w:hint="eastAsia"/>
        </w:rPr>
        <w:t>新生入校、</w:t>
      </w:r>
      <w:r>
        <w:rPr>
          <w:rFonts w:hint="eastAsia"/>
        </w:rPr>
        <w:t>考试期间，党员带头加班加点，确保服务保障万无一失，展现了党组织的战斗堡垒作用。</w:t>
      </w:r>
    </w:p>
    <w:p w:rsidR="00832670" w:rsidRPr="00967570" w:rsidRDefault="00832670" w:rsidP="00967570">
      <w:pPr>
        <w:ind w:firstLineChars="200" w:firstLine="422"/>
        <w:rPr>
          <w:b/>
        </w:rPr>
      </w:pPr>
      <w:r w:rsidRPr="00967570">
        <w:rPr>
          <w:rFonts w:hint="eastAsia"/>
          <w:b/>
        </w:rPr>
        <w:t>（三）大学科技园企业孵化与管理及租金收缴方面：</w:t>
      </w:r>
    </w:p>
    <w:p w:rsidR="00832670" w:rsidRDefault="00832670" w:rsidP="00832670">
      <w:pPr>
        <w:ind w:firstLineChars="200" w:firstLine="420"/>
      </w:pPr>
      <w:r>
        <w:rPr>
          <w:rFonts w:hint="eastAsia"/>
        </w:rPr>
        <w:t>所做工作：</w:t>
      </w:r>
      <w:r>
        <w:rPr>
          <w:rFonts w:hint="eastAsia"/>
        </w:rPr>
        <w:t xml:space="preserve"> </w:t>
      </w:r>
      <w:r>
        <w:rPr>
          <w:rFonts w:hint="eastAsia"/>
        </w:rPr>
        <w:t>明确大学科技园作为服务学校科技成果转化、创新创业人才培养重要平台的定位。优化入园评审机制，重点引进与学校学科关联度高、成长性好的科技型企业。搭建服务平台，推动园区企业对接学校科研、人才资源。定期组织政策宣讲、创业辅导、资源对接等活动，营造良好创新创业生态。将租金收缴工作纳入精细化管理和服务范畴，建立</w:t>
      </w:r>
      <w:proofErr w:type="gramStart"/>
      <w:r>
        <w:rPr>
          <w:rFonts w:hint="eastAsia"/>
        </w:rPr>
        <w:t>清晰台</w:t>
      </w:r>
      <w:proofErr w:type="gramEnd"/>
      <w:r>
        <w:rPr>
          <w:rFonts w:hint="eastAsia"/>
        </w:rPr>
        <w:t>账，动态跟踪，主动沟通，依法依规开展催缴工作。</w:t>
      </w:r>
    </w:p>
    <w:p w:rsidR="00832670" w:rsidRDefault="00832670" w:rsidP="00832670">
      <w:pPr>
        <w:ind w:firstLineChars="200" w:firstLine="420"/>
      </w:pPr>
      <w:r>
        <w:rPr>
          <w:rFonts w:hint="eastAsia"/>
        </w:rPr>
        <w:t>成效体现：</w:t>
      </w:r>
      <w:r w:rsidR="001919C6" w:rsidRPr="001919C6">
        <w:rPr>
          <w:rFonts w:hint="eastAsia"/>
        </w:rPr>
        <w:t>技术转移中心转化专利</w:t>
      </w:r>
      <w:r w:rsidR="001919C6" w:rsidRPr="001919C6">
        <w:rPr>
          <w:rFonts w:hint="eastAsia"/>
        </w:rPr>
        <w:t>94</w:t>
      </w:r>
      <w:r w:rsidR="001919C6" w:rsidRPr="001919C6">
        <w:rPr>
          <w:rFonts w:hint="eastAsia"/>
        </w:rPr>
        <w:t>项，转化金额</w:t>
      </w:r>
      <w:r w:rsidR="001919C6" w:rsidRPr="001919C6">
        <w:rPr>
          <w:rFonts w:hint="eastAsia"/>
        </w:rPr>
        <w:t>180</w:t>
      </w:r>
      <w:r w:rsidR="001919C6" w:rsidRPr="001919C6">
        <w:rPr>
          <w:rFonts w:hint="eastAsia"/>
        </w:rPr>
        <w:t>余万元，同比去年增长</w:t>
      </w:r>
      <w:r w:rsidR="001919C6" w:rsidRPr="001919C6">
        <w:rPr>
          <w:rFonts w:hint="eastAsia"/>
        </w:rPr>
        <w:t>30%</w:t>
      </w:r>
      <w:r w:rsidR="001919C6" w:rsidRPr="001919C6">
        <w:rPr>
          <w:rFonts w:hint="eastAsia"/>
        </w:rPr>
        <w:t>左右</w:t>
      </w:r>
      <w:r w:rsidR="001919C6">
        <w:rPr>
          <w:rFonts w:hint="eastAsia"/>
        </w:rPr>
        <w:t>。</w:t>
      </w:r>
      <w:r>
        <w:rPr>
          <w:rFonts w:hint="eastAsia"/>
        </w:rPr>
        <w:t>全年新孵化引进科技型企业</w:t>
      </w:r>
      <w:r w:rsidR="00250297">
        <w:rPr>
          <w:rFonts w:hint="eastAsia"/>
        </w:rPr>
        <w:t>4</w:t>
      </w:r>
      <w:r>
        <w:rPr>
          <w:rFonts w:hint="eastAsia"/>
        </w:rPr>
        <w:t>家，</w:t>
      </w:r>
      <w:r w:rsidR="00250297" w:rsidRPr="00250297">
        <w:rPr>
          <w:rFonts w:hint="eastAsia"/>
        </w:rPr>
        <w:t>企业</w:t>
      </w:r>
      <w:proofErr w:type="gramStart"/>
      <w:r w:rsidR="00250297" w:rsidRPr="00250297">
        <w:rPr>
          <w:rFonts w:hint="eastAsia"/>
        </w:rPr>
        <w:t>入驻率</w:t>
      </w:r>
      <w:proofErr w:type="gramEnd"/>
      <w:r w:rsidR="00250297" w:rsidRPr="00250297">
        <w:rPr>
          <w:rFonts w:hint="eastAsia"/>
        </w:rPr>
        <w:t>达</w:t>
      </w:r>
      <w:r w:rsidR="00250297" w:rsidRPr="00250297">
        <w:rPr>
          <w:rFonts w:hint="eastAsia"/>
        </w:rPr>
        <w:t>91%</w:t>
      </w:r>
      <w:r>
        <w:rPr>
          <w:rFonts w:hint="eastAsia"/>
        </w:rPr>
        <w:t>。园区企业整体发展态势良好，部分企业获得社会融资或取得重要技术突破。通过提升服务质量与加强管理并举，</w:t>
      </w:r>
      <w:r w:rsidR="001919C6">
        <w:rPr>
          <w:rFonts w:hint="eastAsia"/>
        </w:rPr>
        <w:t>年</w:t>
      </w:r>
      <w:r>
        <w:rPr>
          <w:rFonts w:hint="eastAsia"/>
        </w:rPr>
        <w:t>租金收缴</w:t>
      </w:r>
      <w:r w:rsidR="001919C6">
        <w:rPr>
          <w:rFonts w:hint="eastAsia"/>
        </w:rPr>
        <w:t>220</w:t>
      </w:r>
      <w:r w:rsidR="001919C6">
        <w:rPr>
          <w:rFonts w:hint="eastAsia"/>
        </w:rPr>
        <w:t>余万</w:t>
      </w:r>
      <w:r>
        <w:rPr>
          <w:rFonts w:hint="eastAsia"/>
        </w:rPr>
        <w:t>，历史欠款回收取得积极进展，保障了科技园的可持续运营。</w:t>
      </w:r>
    </w:p>
    <w:p w:rsidR="001919C6" w:rsidRPr="00801CBB" w:rsidRDefault="001919C6" w:rsidP="00801CBB">
      <w:pPr>
        <w:ind w:firstLineChars="200" w:firstLine="422"/>
        <w:rPr>
          <w:rFonts w:ascii="Segoe UI" w:hAnsi="Segoe UI" w:cs="Segoe UI"/>
          <w:b/>
          <w:color w:val="0F1115"/>
        </w:rPr>
      </w:pPr>
      <w:r w:rsidRPr="00801CBB">
        <w:rPr>
          <w:rFonts w:hint="eastAsia"/>
          <w:b/>
        </w:rPr>
        <w:t>（</w:t>
      </w:r>
      <w:r w:rsidR="00801CBB" w:rsidRPr="00801CBB">
        <w:rPr>
          <w:rFonts w:hint="eastAsia"/>
          <w:b/>
        </w:rPr>
        <w:t>四</w:t>
      </w:r>
      <w:r w:rsidRPr="00801CBB">
        <w:rPr>
          <w:rFonts w:hint="eastAsia"/>
          <w:b/>
        </w:rPr>
        <w:t>）职业技能培训与鉴定方面</w:t>
      </w:r>
      <w:r w:rsidR="00801CBB" w:rsidRPr="00801CBB">
        <w:rPr>
          <w:rFonts w:hint="eastAsia"/>
          <w:b/>
        </w:rPr>
        <w:t>：</w:t>
      </w:r>
    </w:p>
    <w:p w:rsidR="001919C6" w:rsidRDefault="001919C6" w:rsidP="00832670">
      <w:pPr>
        <w:ind w:firstLineChars="200" w:firstLine="420"/>
        <w:rPr>
          <w:rFonts w:ascii="Segoe UI" w:hAnsi="Segoe UI" w:cs="Segoe UI"/>
          <w:color w:val="0F1115"/>
        </w:rPr>
      </w:pPr>
      <w:r>
        <w:rPr>
          <w:rFonts w:hint="eastAsia"/>
        </w:rPr>
        <w:t>所做工作：</w:t>
      </w:r>
      <w:r w:rsidR="006C1EC0">
        <w:rPr>
          <w:rFonts w:hint="eastAsia"/>
        </w:rPr>
        <w:t>依托徐州市机关事业单位培训基地、徐州市泉山区公共实训中心、徐州市就业定点培训机构</w:t>
      </w:r>
      <w:r w:rsidR="0033010E">
        <w:rPr>
          <w:rFonts w:hint="eastAsia"/>
        </w:rPr>
        <w:t>、</w:t>
      </w:r>
      <w:r w:rsidR="006C1EC0">
        <w:rPr>
          <w:rFonts w:hint="eastAsia"/>
        </w:rPr>
        <w:t>职业技能等级评价中心等平台，</w:t>
      </w:r>
      <w:r w:rsidR="0033010E">
        <w:rPr>
          <w:rFonts w:ascii="Segoe UI" w:hAnsi="Segoe UI" w:cs="Segoe UI" w:hint="eastAsia"/>
          <w:color w:val="0F1115"/>
        </w:rPr>
        <w:t>狠抓</w:t>
      </w:r>
      <w:r>
        <w:rPr>
          <w:rFonts w:ascii="Segoe UI" w:hAnsi="Segoe UI" w:cs="Segoe UI"/>
          <w:color w:val="0F1115"/>
        </w:rPr>
        <w:t>培训项目开发、鉴定质量把关等环节，突出党员的技术骨干和师德师风引领作用。推动培训内容紧密对接国家和区域产业发展需求，提升培训的实用</w:t>
      </w:r>
      <w:r>
        <w:rPr>
          <w:rFonts w:ascii="Segoe UI" w:hAnsi="Segoe UI" w:cs="Segoe UI"/>
          <w:color w:val="0F1115"/>
        </w:rPr>
        <w:lastRenderedPageBreak/>
        <w:t>性和针对性。在培训过程中，注重思想引导和职业素养培育。</w:t>
      </w:r>
    </w:p>
    <w:p w:rsidR="001919C6" w:rsidRDefault="001919C6" w:rsidP="00832670">
      <w:pPr>
        <w:ind w:firstLineChars="200" w:firstLine="420"/>
      </w:pPr>
      <w:r>
        <w:rPr>
          <w:rFonts w:ascii="Segoe UI" w:hAnsi="Segoe UI" w:cs="Segoe UI" w:hint="eastAsia"/>
          <w:color w:val="0F1115"/>
        </w:rPr>
        <w:t>成效体现：</w:t>
      </w:r>
      <w:r w:rsidR="006C1EC0">
        <w:rPr>
          <w:rFonts w:ascii="Segoe UI" w:hAnsi="Segoe UI" w:cs="Segoe UI" w:hint="eastAsia"/>
          <w:color w:val="0F1115"/>
        </w:rPr>
        <w:t>成功申报徐州市高技能人才专项实训基地，</w:t>
      </w:r>
      <w:r w:rsidR="006C1EC0">
        <w:rPr>
          <w:rFonts w:ascii="Segoe UI" w:hAnsi="Segoe UI" w:cs="Segoe UI" w:hint="eastAsia"/>
          <w:color w:val="0F1115"/>
        </w:rPr>
        <w:t>2025</w:t>
      </w:r>
      <w:r w:rsidR="006C1EC0">
        <w:rPr>
          <w:rFonts w:ascii="Segoe UI" w:hAnsi="Segoe UI" w:cs="Segoe UI" w:hint="eastAsia"/>
          <w:color w:val="0F1115"/>
        </w:rPr>
        <w:t>年培训及鉴定费用收入超过</w:t>
      </w:r>
      <w:r w:rsidR="006C1EC0">
        <w:rPr>
          <w:rFonts w:ascii="Segoe UI" w:hAnsi="Segoe UI" w:cs="Segoe UI" w:hint="eastAsia"/>
          <w:color w:val="0F1115"/>
        </w:rPr>
        <w:t>140</w:t>
      </w:r>
      <w:r w:rsidR="006C1EC0">
        <w:rPr>
          <w:rFonts w:ascii="Segoe UI" w:hAnsi="Segoe UI" w:cs="Segoe UI" w:hint="eastAsia"/>
          <w:color w:val="0F1115"/>
        </w:rPr>
        <w:t>万元，</w:t>
      </w:r>
      <w:r>
        <w:rPr>
          <w:rFonts w:ascii="Segoe UI" w:hAnsi="Segoe UI" w:cs="Segoe UI"/>
          <w:color w:val="0F1115"/>
        </w:rPr>
        <w:t>培训与鉴定项目的规范性和社会认可度逐步提升，承接培训规模和鉴定质量稳步发展。通过培训，传递了精益求精的工匠精神和诚实守信的职业道德，拓展了服务社会功能。</w:t>
      </w:r>
    </w:p>
    <w:p w:rsidR="00832670" w:rsidRDefault="00832670" w:rsidP="00832670">
      <w:pPr>
        <w:ind w:firstLineChars="200" w:firstLine="420"/>
      </w:pPr>
      <w:r>
        <w:rPr>
          <w:rFonts w:hint="eastAsia"/>
        </w:rPr>
        <w:t>三、</w:t>
      </w:r>
      <w:r>
        <w:rPr>
          <w:rFonts w:hint="eastAsia"/>
        </w:rPr>
        <w:t xml:space="preserve"> </w:t>
      </w:r>
      <w:r>
        <w:rPr>
          <w:rFonts w:hint="eastAsia"/>
        </w:rPr>
        <w:t>着力深度融合，破解发展难题，赋能中心工作</w:t>
      </w:r>
    </w:p>
    <w:p w:rsidR="00832670" w:rsidRDefault="00832670" w:rsidP="00832670">
      <w:pPr>
        <w:ind w:firstLineChars="200" w:firstLine="420"/>
      </w:pPr>
      <w:r>
        <w:rPr>
          <w:rFonts w:hint="eastAsia"/>
        </w:rPr>
        <w:t>深刻认识到党建工作必须围绕中心、服务大局才能有生命力。本年度，我着力探索并实践党建工作与业务工作深度融合的有效路径：</w:t>
      </w:r>
    </w:p>
    <w:p w:rsidR="00832670" w:rsidRDefault="00832670" w:rsidP="00832670">
      <w:pPr>
        <w:ind w:firstLineChars="200" w:firstLine="420"/>
      </w:pPr>
      <w:r>
        <w:rPr>
          <w:rFonts w:hint="eastAsia"/>
        </w:rPr>
        <w:t>在“谋划部署”上融合：</w:t>
      </w:r>
      <w:r>
        <w:rPr>
          <w:rFonts w:hint="eastAsia"/>
        </w:rPr>
        <w:t xml:space="preserve"> </w:t>
      </w:r>
      <w:r>
        <w:rPr>
          <w:rFonts w:hint="eastAsia"/>
        </w:rPr>
        <w:t>坚持党建工作与业务工作同谋划、同部署、同推进、同考核。支委会定期研究业务发展中的重点难点问题，将业务目标纳入党建任务清单，把党建要求融入业务流程。</w:t>
      </w:r>
    </w:p>
    <w:p w:rsidR="00832670" w:rsidRDefault="00832670" w:rsidP="00832670">
      <w:pPr>
        <w:ind w:firstLineChars="200" w:firstLine="420"/>
      </w:pPr>
      <w:r>
        <w:rPr>
          <w:rFonts w:hint="eastAsia"/>
        </w:rPr>
        <w:t>在“攻坚克难”上融合：</w:t>
      </w:r>
      <w:r>
        <w:rPr>
          <w:rFonts w:hint="eastAsia"/>
        </w:rPr>
        <w:t xml:space="preserve"> </w:t>
      </w:r>
      <w:r>
        <w:rPr>
          <w:rFonts w:hint="eastAsia"/>
        </w:rPr>
        <w:t>面对招租压力、租金欠缴、运营投诉等难点问题，设立“党员先锋岗”、“党员责任区”，组建“党员突击队”，让党员在关键岗位、关键时刻冲锋在前。例如，在</w:t>
      </w:r>
      <w:r w:rsidR="001919C6">
        <w:rPr>
          <w:rFonts w:hint="eastAsia"/>
        </w:rPr>
        <w:t>学生洗浴入楼</w:t>
      </w:r>
      <w:r>
        <w:rPr>
          <w:rFonts w:hint="eastAsia"/>
        </w:rPr>
        <w:t>项目招租瓶颈期，由党员骨干牵头，成功引入战略合作伙伴；在催缴历史欠租工作中，党员耐心细致沟通，有效化解矛盾，促进了款项回收。</w:t>
      </w:r>
    </w:p>
    <w:p w:rsidR="00832670" w:rsidRDefault="00832670" w:rsidP="00832670">
      <w:pPr>
        <w:ind w:firstLineChars="200" w:firstLine="420"/>
      </w:pPr>
      <w:r>
        <w:rPr>
          <w:rFonts w:hint="eastAsia"/>
        </w:rPr>
        <w:t>在“队伍建设”上融合：</w:t>
      </w:r>
      <w:r>
        <w:rPr>
          <w:rFonts w:hint="eastAsia"/>
        </w:rPr>
        <w:t xml:space="preserve"> </w:t>
      </w:r>
      <w:r>
        <w:rPr>
          <w:rFonts w:hint="eastAsia"/>
        </w:rPr>
        <w:t>把业务骨干培养成党员，把党员培养成业务骨干。通过业务培训、技能比武、师徒结对等方式，提升党员职工的综合素质和业务能力。鼓励党员在业务创新、服务提升中建言献策，发挥先锋模范作用。</w:t>
      </w:r>
    </w:p>
    <w:p w:rsidR="00832670" w:rsidRDefault="00832670" w:rsidP="00832670">
      <w:pPr>
        <w:ind w:firstLineChars="200" w:firstLine="420"/>
      </w:pPr>
      <w:r>
        <w:rPr>
          <w:rFonts w:hint="eastAsia"/>
        </w:rPr>
        <w:t>在“服务效能”上融合：</w:t>
      </w:r>
      <w:r>
        <w:rPr>
          <w:rFonts w:hint="eastAsia"/>
        </w:rPr>
        <w:t xml:space="preserve"> </w:t>
      </w:r>
      <w:r>
        <w:rPr>
          <w:rFonts w:hint="eastAsia"/>
        </w:rPr>
        <w:t>将“我为师生办实事”实践活动常态化，聚焦师生和园区企业在服务保障、政策咨询、资源对接等方面的“急难愁盼”问题，列出服务清单，由支部党员认领落实，切实提升服务对象的获得感和满意度。</w:t>
      </w:r>
    </w:p>
    <w:p w:rsidR="00832670" w:rsidRDefault="00832670" w:rsidP="00832670">
      <w:pPr>
        <w:ind w:firstLineChars="200" w:firstLine="420"/>
      </w:pPr>
      <w:r>
        <w:rPr>
          <w:rFonts w:hint="eastAsia"/>
        </w:rPr>
        <w:t>在“风险防控”上融合：</w:t>
      </w:r>
      <w:r>
        <w:rPr>
          <w:rFonts w:hint="eastAsia"/>
        </w:rPr>
        <w:t xml:space="preserve"> </w:t>
      </w:r>
      <w:r>
        <w:rPr>
          <w:rFonts w:hint="eastAsia"/>
        </w:rPr>
        <w:t>加强党风廉政建设和廉洁风险防控，将廉洁要求嵌入招租管理、合同审批、资金收支等关键业务流程。开展警示教育，筑牢党员干部拒腐防变的思想防线，确保业务工作健康规范运行。</w:t>
      </w:r>
    </w:p>
    <w:p w:rsidR="00832670" w:rsidRDefault="00832670" w:rsidP="00832670">
      <w:pPr>
        <w:ind w:firstLineChars="200" w:firstLine="420"/>
      </w:pPr>
      <w:r>
        <w:rPr>
          <w:rFonts w:hint="eastAsia"/>
        </w:rPr>
        <w:t>所做融合工作的成效：</w:t>
      </w:r>
      <w:r>
        <w:rPr>
          <w:rFonts w:hint="eastAsia"/>
        </w:rPr>
        <w:t xml:space="preserve"> </w:t>
      </w:r>
      <w:r>
        <w:rPr>
          <w:rFonts w:hint="eastAsia"/>
        </w:rPr>
        <w:t>通过上述举措，支部党员的政治站位、担当意识、服务本领得到增强，党建工作不再是“两张皮”，而是成为破解业务难题、提升管理效能、优化服务质量的“红色引擎”。公司整体经营业绩稳中有进，服务保障水平持续提升，内部管理更加规范，风清气正、干事创业的氛围更加浓厚。党建工作与业务工作同频共振、相互促进的格局初步形成。</w:t>
      </w:r>
    </w:p>
    <w:p w:rsidR="00832670" w:rsidRDefault="00832670" w:rsidP="00832670">
      <w:pPr>
        <w:ind w:firstLineChars="200" w:firstLine="420"/>
      </w:pPr>
      <w:r>
        <w:rPr>
          <w:rFonts w:hint="eastAsia"/>
        </w:rPr>
        <w:t>四、</w:t>
      </w:r>
      <w:r>
        <w:rPr>
          <w:rFonts w:hint="eastAsia"/>
        </w:rPr>
        <w:t xml:space="preserve"> </w:t>
      </w:r>
      <w:r>
        <w:rPr>
          <w:rFonts w:hint="eastAsia"/>
        </w:rPr>
        <w:t>存在不足与努力方向</w:t>
      </w:r>
    </w:p>
    <w:p w:rsidR="00832670" w:rsidRDefault="00832670" w:rsidP="00832670">
      <w:pPr>
        <w:ind w:firstLineChars="200" w:firstLine="420"/>
      </w:pPr>
      <w:r>
        <w:rPr>
          <w:rFonts w:hint="eastAsia"/>
        </w:rPr>
        <w:t>在总结成绩的同时，我也清醒认识到存在的不足：一是党建工作与业务工作融合的机制和载体还可以进一步创新和丰富；二是面对新形势新挑战，运用党的创新理论指导实践、破解复杂问题的能力有待进一步提升；三是对园区企业的精准服务和深度孵化能力仍需加强。</w:t>
      </w:r>
    </w:p>
    <w:p w:rsidR="00832670" w:rsidRDefault="00832670" w:rsidP="00832670">
      <w:pPr>
        <w:ind w:firstLineChars="200" w:firstLine="420"/>
      </w:pPr>
      <w:r>
        <w:rPr>
          <w:rFonts w:hint="eastAsia"/>
        </w:rPr>
        <w:t>下一步，我将努力从以下几个方面改进：</w:t>
      </w:r>
      <w:r w:rsidR="00C621AD">
        <w:rPr>
          <w:rFonts w:hint="eastAsia"/>
        </w:rPr>
        <w:t>一是</w:t>
      </w:r>
      <w:r>
        <w:rPr>
          <w:rFonts w:hint="eastAsia"/>
        </w:rPr>
        <w:t>持续深化理论武装，</w:t>
      </w:r>
      <w:r>
        <w:rPr>
          <w:rFonts w:hint="eastAsia"/>
        </w:rPr>
        <w:t xml:space="preserve"> </w:t>
      </w:r>
      <w:r>
        <w:rPr>
          <w:rFonts w:hint="eastAsia"/>
        </w:rPr>
        <w:t>提升政治判断力、政治领悟力、政治执行力，更好运用党的立场观点方法指导实践。</w:t>
      </w:r>
      <w:r w:rsidR="00C621AD">
        <w:rPr>
          <w:rFonts w:hint="eastAsia"/>
        </w:rPr>
        <w:t>二是</w:t>
      </w:r>
      <w:r>
        <w:rPr>
          <w:rFonts w:hint="eastAsia"/>
        </w:rPr>
        <w:t>创新融合方式方法，</w:t>
      </w:r>
      <w:r>
        <w:rPr>
          <w:rFonts w:hint="eastAsia"/>
        </w:rPr>
        <w:t xml:space="preserve"> </w:t>
      </w:r>
      <w:r>
        <w:rPr>
          <w:rFonts w:hint="eastAsia"/>
        </w:rPr>
        <w:t>探索更多具有公司特色的党建与业务融合品牌活动或项目，提升融合实效。</w:t>
      </w:r>
      <w:r w:rsidR="00C621AD">
        <w:rPr>
          <w:rFonts w:hint="eastAsia"/>
        </w:rPr>
        <w:t>三要</w:t>
      </w:r>
      <w:r>
        <w:rPr>
          <w:rFonts w:hint="eastAsia"/>
        </w:rPr>
        <w:t>强化担当作为精神，</w:t>
      </w:r>
      <w:r>
        <w:rPr>
          <w:rFonts w:hint="eastAsia"/>
        </w:rPr>
        <w:t xml:space="preserve"> </w:t>
      </w:r>
      <w:r>
        <w:rPr>
          <w:rFonts w:hint="eastAsia"/>
        </w:rPr>
        <w:t>带头深入一线，聚焦难点堵点，拿出更实举措推动商业项目提质增效、学生服务优化升级、科技园孵化能级提升</w:t>
      </w:r>
      <w:r w:rsidR="00064298">
        <w:rPr>
          <w:rFonts w:hint="eastAsia"/>
        </w:rPr>
        <w:t>、职业技能评价多层次拓展</w:t>
      </w:r>
      <w:r>
        <w:rPr>
          <w:rFonts w:hint="eastAsia"/>
        </w:rPr>
        <w:t>。</w:t>
      </w:r>
      <w:r w:rsidR="00C621AD">
        <w:rPr>
          <w:rFonts w:hint="eastAsia"/>
        </w:rPr>
        <w:t>四要严守廉洁自</w:t>
      </w:r>
      <w:bookmarkStart w:id="0" w:name="_GoBack"/>
      <w:bookmarkEnd w:id="0"/>
      <w:r w:rsidR="00C621AD">
        <w:rPr>
          <w:rFonts w:hint="eastAsia"/>
        </w:rPr>
        <w:t>律底线，</w:t>
      </w:r>
      <w:r>
        <w:rPr>
          <w:rFonts w:hint="eastAsia"/>
        </w:rPr>
        <w:t>认真落实全面从严治党责任，营造更加清朗的政治生态和从业环境。</w:t>
      </w:r>
    </w:p>
    <w:p w:rsidR="00832670" w:rsidRDefault="00832670" w:rsidP="00832670">
      <w:pPr>
        <w:ind w:firstLineChars="200" w:firstLine="420"/>
      </w:pPr>
      <w:r>
        <w:rPr>
          <w:rFonts w:hint="eastAsia"/>
        </w:rPr>
        <w:t>以上是我</w:t>
      </w:r>
      <w:r>
        <w:rPr>
          <w:rFonts w:hint="eastAsia"/>
        </w:rPr>
        <w:t>20</w:t>
      </w:r>
      <w:r w:rsidR="00AB1D96">
        <w:rPr>
          <w:rFonts w:hint="eastAsia"/>
        </w:rPr>
        <w:t>25</w:t>
      </w:r>
      <w:r>
        <w:rPr>
          <w:rFonts w:hint="eastAsia"/>
        </w:rPr>
        <w:t>年度的述职报告，我将以此次述职为新的起点，恪尽职守，勤勉工作，团结带领资产经营公司全体党员干部职工，为学校事业发展贡献更大力量。</w:t>
      </w:r>
    </w:p>
    <w:p w:rsidR="001919C6" w:rsidRDefault="001919C6" w:rsidP="00832670">
      <w:pPr>
        <w:ind w:firstLineChars="200" w:firstLine="420"/>
      </w:pPr>
    </w:p>
    <w:p w:rsidR="00832670" w:rsidRDefault="00832670" w:rsidP="00C621AD">
      <w:pPr>
        <w:ind w:firstLineChars="2400" w:firstLine="5040"/>
      </w:pPr>
      <w:r>
        <w:rPr>
          <w:rFonts w:hint="eastAsia"/>
        </w:rPr>
        <w:t>述职人：</w:t>
      </w:r>
      <w:proofErr w:type="gramStart"/>
      <w:r w:rsidR="001919C6">
        <w:rPr>
          <w:rFonts w:hint="eastAsia"/>
        </w:rPr>
        <w:t>周留军</w:t>
      </w:r>
      <w:proofErr w:type="gramEnd"/>
      <w:r>
        <w:rPr>
          <w:rFonts w:hint="eastAsia"/>
        </w:rPr>
        <w:t>（资产经营公司党支部书记）</w:t>
      </w:r>
    </w:p>
    <w:p w:rsidR="00236F47" w:rsidRDefault="00832670" w:rsidP="00C621AD">
      <w:pPr>
        <w:ind w:firstLineChars="3000" w:firstLine="6300"/>
      </w:pPr>
      <w:r>
        <w:rPr>
          <w:rFonts w:hint="eastAsia"/>
        </w:rPr>
        <w:t>20</w:t>
      </w:r>
      <w:r w:rsidR="001919C6">
        <w:rPr>
          <w:rFonts w:hint="eastAsia"/>
        </w:rPr>
        <w:t>25</w:t>
      </w:r>
      <w:r>
        <w:rPr>
          <w:rFonts w:hint="eastAsia"/>
        </w:rPr>
        <w:t>年</w:t>
      </w:r>
      <w:r w:rsidR="001919C6">
        <w:rPr>
          <w:rFonts w:hint="eastAsia"/>
        </w:rPr>
        <w:t>12</w:t>
      </w:r>
      <w:r>
        <w:rPr>
          <w:rFonts w:hint="eastAsia"/>
        </w:rPr>
        <w:t>月</w:t>
      </w:r>
      <w:r w:rsidR="001919C6">
        <w:rPr>
          <w:rFonts w:hint="eastAsia"/>
        </w:rPr>
        <w:t>23</w:t>
      </w:r>
      <w:r>
        <w:rPr>
          <w:rFonts w:hint="eastAsia"/>
        </w:rPr>
        <w:t>日</w:t>
      </w:r>
    </w:p>
    <w:sectPr w:rsidR="00236F47" w:rsidSect="00AB1D9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CAA" w:rsidRDefault="00907CAA" w:rsidP="006B788A">
      <w:r>
        <w:separator/>
      </w:r>
    </w:p>
  </w:endnote>
  <w:endnote w:type="continuationSeparator" w:id="0">
    <w:p w:rsidR="00907CAA" w:rsidRDefault="00907CAA" w:rsidP="006B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CAA" w:rsidRDefault="00907CAA" w:rsidP="006B788A">
      <w:r>
        <w:separator/>
      </w:r>
    </w:p>
  </w:footnote>
  <w:footnote w:type="continuationSeparator" w:id="0">
    <w:p w:rsidR="00907CAA" w:rsidRDefault="00907CAA" w:rsidP="006B7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670"/>
    <w:rsid w:val="00064298"/>
    <w:rsid w:val="001705ED"/>
    <w:rsid w:val="001919C6"/>
    <w:rsid w:val="001C3660"/>
    <w:rsid w:val="00236F47"/>
    <w:rsid w:val="00250297"/>
    <w:rsid w:val="0033010E"/>
    <w:rsid w:val="006B788A"/>
    <w:rsid w:val="006C1EC0"/>
    <w:rsid w:val="00801CBB"/>
    <w:rsid w:val="00832670"/>
    <w:rsid w:val="00907CAA"/>
    <w:rsid w:val="00967570"/>
    <w:rsid w:val="00AB1D96"/>
    <w:rsid w:val="00C62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7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788A"/>
    <w:rPr>
      <w:sz w:val="18"/>
      <w:szCs w:val="18"/>
    </w:rPr>
  </w:style>
  <w:style w:type="paragraph" w:styleId="a4">
    <w:name w:val="footer"/>
    <w:basedOn w:val="a"/>
    <w:link w:val="Char0"/>
    <w:uiPriority w:val="99"/>
    <w:unhideWhenUsed/>
    <w:rsid w:val="006B788A"/>
    <w:pPr>
      <w:tabs>
        <w:tab w:val="center" w:pos="4153"/>
        <w:tab w:val="right" w:pos="8306"/>
      </w:tabs>
      <w:snapToGrid w:val="0"/>
      <w:jc w:val="left"/>
    </w:pPr>
    <w:rPr>
      <w:sz w:val="18"/>
      <w:szCs w:val="18"/>
    </w:rPr>
  </w:style>
  <w:style w:type="character" w:customStyle="1" w:styleId="Char0">
    <w:name w:val="页脚 Char"/>
    <w:basedOn w:val="a0"/>
    <w:link w:val="a4"/>
    <w:uiPriority w:val="99"/>
    <w:rsid w:val="006B78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7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788A"/>
    <w:rPr>
      <w:sz w:val="18"/>
      <w:szCs w:val="18"/>
    </w:rPr>
  </w:style>
  <w:style w:type="paragraph" w:styleId="a4">
    <w:name w:val="footer"/>
    <w:basedOn w:val="a"/>
    <w:link w:val="Char0"/>
    <w:uiPriority w:val="99"/>
    <w:unhideWhenUsed/>
    <w:rsid w:val="006B788A"/>
    <w:pPr>
      <w:tabs>
        <w:tab w:val="center" w:pos="4153"/>
        <w:tab w:val="right" w:pos="8306"/>
      </w:tabs>
      <w:snapToGrid w:val="0"/>
      <w:jc w:val="left"/>
    </w:pPr>
    <w:rPr>
      <w:sz w:val="18"/>
      <w:szCs w:val="18"/>
    </w:rPr>
  </w:style>
  <w:style w:type="character" w:customStyle="1" w:styleId="Char0">
    <w:name w:val="页脚 Char"/>
    <w:basedOn w:val="a0"/>
    <w:link w:val="a4"/>
    <w:uiPriority w:val="99"/>
    <w:rsid w:val="006B78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2</Pages>
  <Words>438</Words>
  <Characters>2501</Characters>
  <Application>Microsoft Office Word</Application>
  <DocSecurity>0</DocSecurity>
  <Lines>20</Lines>
  <Paragraphs>5</Paragraphs>
  <ScaleCrop>false</ScaleCrop>
  <Company>微软公司</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11</cp:revision>
  <dcterms:created xsi:type="dcterms:W3CDTF">2025-12-24T08:28:00Z</dcterms:created>
  <dcterms:modified xsi:type="dcterms:W3CDTF">2025-12-25T07:49:00Z</dcterms:modified>
</cp:coreProperties>
</file>