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0C0CDC">
      <w:pPr>
        <w:autoSpaceDE w:val="0"/>
        <w:autoSpaceDN w:val="0"/>
        <w:adjustRightInd w:val="0"/>
        <w:spacing w:line="560" w:lineRule="exact"/>
        <w:jc w:val="center"/>
        <w:rPr>
          <w:rFonts w:ascii="方正小标宋简体" w:eastAsia="方正小标宋简体" w:cs="FZFSK--GBK1-0"/>
          <w:color w:val="000000" w:themeColor="text1"/>
          <w:kern w:val="0"/>
          <w:sz w:val="44"/>
          <w:szCs w:val="44"/>
          <w14:textFill>
            <w14:solidFill>
              <w14:schemeClr w14:val="tx1"/>
            </w14:solidFill>
          </w14:textFill>
        </w:rPr>
      </w:pPr>
    </w:p>
    <w:p w14:paraId="193E40FD">
      <w:pPr>
        <w:autoSpaceDE w:val="0"/>
        <w:autoSpaceDN w:val="0"/>
        <w:adjustRightInd w:val="0"/>
        <w:spacing w:line="560" w:lineRule="exact"/>
        <w:jc w:val="center"/>
        <w:rPr>
          <w:rFonts w:ascii="方正小标宋简体" w:eastAsia="方正小标宋简体" w:cs="FZFSK--GBK1-0"/>
          <w:color w:val="000000" w:themeColor="text1"/>
          <w:kern w:val="0"/>
          <w:sz w:val="44"/>
          <w:szCs w:val="44"/>
          <w14:textFill>
            <w14:solidFill>
              <w14:schemeClr w14:val="tx1"/>
            </w14:solidFill>
          </w14:textFill>
        </w:rPr>
      </w:pPr>
      <w:r>
        <w:rPr>
          <w:rFonts w:hint="eastAsia" w:ascii="方正小标宋简体" w:eastAsia="方正小标宋简体" w:cs="FZFSK--GBK1-0"/>
          <w:color w:val="000000" w:themeColor="text1"/>
          <w:kern w:val="0"/>
          <w:sz w:val="44"/>
          <w:szCs w:val="44"/>
          <w:lang w:val="en-US" w:eastAsia="zh-CN"/>
          <w14:textFill>
            <w14:solidFill>
              <w14:schemeClr w14:val="tx1"/>
            </w14:solidFill>
          </w14:textFill>
        </w:rPr>
        <w:t>2025年</w:t>
      </w:r>
      <w:r>
        <w:rPr>
          <w:rFonts w:hint="eastAsia" w:ascii="方正小标宋简体" w:eastAsia="方正小标宋简体" w:cs="FZFSK--GBK1-0"/>
          <w:color w:val="000000" w:themeColor="text1"/>
          <w:kern w:val="0"/>
          <w:sz w:val="44"/>
          <w:szCs w:val="44"/>
          <w14:textFill>
            <w14:solidFill>
              <w14:schemeClr w14:val="tx1"/>
            </w14:solidFill>
          </w14:textFill>
        </w:rPr>
        <w:t>述职</w:t>
      </w:r>
      <w:r>
        <w:rPr>
          <w:rFonts w:hint="eastAsia" w:ascii="方正小标宋简体" w:eastAsia="方正小标宋简体" w:cs="FZFSK--GBK1-0"/>
          <w:color w:val="000000" w:themeColor="text1"/>
          <w:kern w:val="0"/>
          <w:sz w:val="44"/>
          <w:szCs w:val="44"/>
          <w:lang w:val="en-US" w:eastAsia="zh-CN"/>
          <w14:textFill>
            <w14:solidFill>
              <w14:schemeClr w14:val="tx1"/>
            </w14:solidFill>
          </w14:textFill>
        </w:rPr>
        <w:t>述廉</w:t>
      </w:r>
      <w:r>
        <w:rPr>
          <w:rFonts w:hint="eastAsia" w:ascii="方正小标宋简体" w:eastAsia="方正小标宋简体" w:cs="FZFSK--GBK1-0"/>
          <w:color w:val="000000" w:themeColor="text1"/>
          <w:kern w:val="0"/>
          <w:sz w:val="44"/>
          <w:szCs w:val="44"/>
          <w14:textFill>
            <w14:solidFill>
              <w14:schemeClr w14:val="tx1"/>
            </w14:solidFill>
          </w14:textFill>
        </w:rPr>
        <w:t>报告</w:t>
      </w:r>
    </w:p>
    <w:p w14:paraId="02EFA9C7">
      <w:pPr>
        <w:keepNext w:val="0"/>
        <w:keepLines w:val="0"/>
        <w:pageBreakBefore w:val="0"/>
        <w:wordWrap/>
        <w:overflowPunct/>
        <w:bidi w:val="0"/>
        <w:spacing w:line="560" w:lineRule="exact"/>
        <w:jc w:val="center"/>
        <w:rPr>
          <w:rFonts w:ascii="楷体" w:hAnsi="楷体" w:eastAsia="楷体"/>
          <w:sz w:val="32"/>
          <w:szCs w:val="32"/>
        </w:rPr>
      </w:pPr>
    </w:p>
    <w:p w14:paraId="5D3C0E2A">
      <w:pPr>
        <w:keepNext w:val="0"/>
        <w:keepLines w:val="0"/>
        <w:pageBreakBefore w:val="0"/>
        <w:wordWrap/>
        <w:overflowPunct/>
        <w:bidi w:val="0"/>
        <w:spacing w:line="560" w:lineRule="exact"/>
        <w:jc w:val="center"/>
        <w:rPr>
          <w:rFonts w:hint="eastAsia" w:ascii="楷体" w:hAnsi="楷体" w:eastAsia="楷体"/>
          <w:sz w:val="32"/>
          <w:szCs w:val="32"/>
          <w:lang w:eastAsia="zh-CN"/>
        </w:rPr>
      </w:pPr>
      <w:r>
        <w:rPr>
          <w:rFonts w:hint="eastAsia" w:ascii="楷体" w:hAnsi="楷体" w:eastAsia="楷体"/>
          <w:sz w:val="32"/>
          <w:szCs w:val="32"/>
          <w:lang w:val="en-US" w:eastAsia="zh-CN"/>
        </w:rPr>
        <w:t>李国琴</w:t>
      </w:r>
    </w:p>
    <w:p w14:paraId="0C477D59">
      <w:pPr>
        <w:keepNext w:val="0"/>
        <w:keepLines w:val="0"/>
        <w:pageBreakBefore w:val="0"/>
        <w:shd w:val="clear" w:color="auto" w:fill="FFFFFF"/>
        <w:wordWrap/>
        <w:overflowPunct/>
        <w:bidi w:val="0"/>
        <w:adjustRightInd w:val="0"/>
        <w:snapToGrid w:val="0"/>
        <w:spacing w:line="560" w:lineRule="exact"/>
        <w:rPr>
          <w:rFonts w:ascii="FZFSK--GBK1-0" w:eastAsia="FZFSK--GBK1-0" w:cs="FZFSK--GBK1-0"/>
          <w:color w:val="000000" w:themeColor="text1"/>
          <w:kern w:val="0"/>
          <w:sz w:val="32"/>
          <w:szCs w:val="32"/>
          <w14:textFill>
            <w14:solidFill>
              <w14:schemeClr w14:val="tx1"/>
            </w14:solidFill>
          </w14:textFill>
        </w:rPr>
      </w:pPr>
    </w:p>
    <w:p w14:paraId="67B19427">
      <w:pPr>
        <w:keepNext w:val="0"/>
        <w:keepLines w:val="0"/>
        <w:pageBreakBefore w:val="0"/>
        <w:widowControl/>
        <w:suppressLineNumbers w:val="0"/>
        <w:wordWrap/>
        <w:overflowPunct/>
        <w:bidi w:val="0"/>
        <w:spacing w:line="560" w:lineRule="exact"/>
        <w:ind w:firstLine="640" w:firstLineChars="200"/>
        <w:jc w:val="left"/>
        <w:rPr>
          <w:rFonts w:hint="eastAsia" w:ascii="仿宋_GB2312" w:eastAsia="仿宋_GB2312" w:cs="FZFSK--GBK1-0" w:hAnsiTheme="minorHAnsi"/>
          <w:color w:val="000000" w:themeColor="text1"/>
          <w:kern w:val="0"/>
          <w:sz w:val="32"/>
          <w:szCs w:val="32"/>
          <w:lang w:val="en-US" w:eastAsia="zh-CN" w:bidi="ar-SA"/>
          <w14:textFill>
            <w14:solidFill>
              <w14:schemeClr w14:val="tx1"/>
            </w14:solidFill>
          </w14:textFill>
        </w:rPr>
      </w:pPr>
      <w:r>
        <w:rPr>
          <w:rFonts w:hint="eastAsia" w:ascii="仿宋_GB2312" w:eastAsia="仿宋_GB2312" w:cs="FZFSK--GBK1-0" w:hAnsiTheme="minorHAnsi"/>
          <w:color w:val="000000" w:themeColor="text1"/>
          <w:kern w:val="0"/>
          <w:sz w:val="32"/>
          <w:szCs w:val="32"/>
          <w:lang w:val="en-US" w:eastAsia="zh-CN" w:bidi="ar-SA"/>
          <w14:textFill>
            <w14:solidFill>
              <w14:schemeClr w14:val="tx1"/>
            </w14:solidFill>
          </w14:textFill>
        </w:rPr>
        <w:t>2025年3月，我担任经济管理学院党总支书记。近一年来，在校党委、行政的坚强领导下，在各职能部门的大力支持下，在学院师生的共同努力下，我始终坚持以习近平新时代中国特色社会主义思想为指导，深入学习贯彻党的二十大和二十届历次全会精神，紧紧围绕立德树人根本任务，聚焦学院重点任务</w:t>
      </w:r>
      <w:r>
        <w:rPr>
          <w:rFonts w:hint="eastAsia" w:ascii="仿宋_GB2312" w:eastAsia="仿宋_GB2312" w:cs="FZFSK--GBK1-0"/>
          <w:color w:val="000000" w:themeColor="text1"/>
          <w:kern w:val="0"/>
          <w:sz w:val="32"/>
          <w:szCs w:val="32"/>
          <w:lang w:val="en-US" w:eastAsia="zh-CN" w:bidi="ar-SA"/>
          <w14:textFill>
            <w14:solidFill>
              <w14:schemeClr w14:val="tx1"/>
            </w14:solidFill>
          </w14:textFill>
        </w:rPr>
        <w:t>，</w:t>
      </w:r>
      <w:r>
        <w:rPr>
          <w:rFonts w:hint="eastAsia" w:ascii="仿宋_GB2312" w:eastAsia="仿宋_GB2312" w:cs="FZFSK--GBK1-0" w:hAnsiTheme="minorHAnsi"/>
          <w:color w:val="000000" w:themeColor="text1"/>
          <w:kern w:val="0"/>
          <w:sz w:val="32"/>
          <w:szCs w:val="32"/>
          <w:lang w:val="en-US" w:eastAsia="zh-CN" w:bidi="ar-SA"/>
          <w14:textFill>
            <w14:solidFill>
              <w14:schemeClr w14:val="tx1"/>
            </w14:solidFill>
          </w14:textFill>
        </w:rPr>
        <w:t>推动党建与业务深度融合。现将工作情况总结汇报如下：</w:t>
      </w:r>
    </w:p>
    <w:p w14:paraId="7A0A303B">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28" w:leftChars="0" w:right="0" w:firstLine="602" w:firstLineChars="0"/>
        <w:jc w:val="both"/>
        <w:textAlignment w:val="auto"/>
        <w:rPr>
          <w:rFonts w:hint="eastAsia" w:ascii="黑体" w:hAnsi="黑体" w:eastAsia="黑体" w:cs="FZFSK--GBK1-0"/>
          <w:b w:val="0"/>
          <w:bCs w:val="0"/>
          <w:color w:val="000000" w:themeColor="text1"/>
          <w:kern w:val="0"/>
          <w:sz w:val="32"/>
          <w:szCs w:val="32"/>
          <w:lang w:val="en-US" w:eastAsia="zh-CN" w:bidi="ar-SA"/>
          <w14:textFill>
            <w14:solidFill>
              <w14:schemeClr w14:val="tx1"/>
            </w14:solidFill>
          </w14:textFill>
        </w:rPr>
      </w:pPr>
      <w:r>
        <w:rPr>
          <w:rFonts w:hint="eastAsia" w:ascii="黑体" w:hAnsi="黑体" w:eastAsia="黑体" w:cs="FZFSK--GBK1-0"/>
          <w:b w:val="0"/>
          <w:bCs w:val="0"/>
          <w:color w:val="000000" w:themeColor="text1"/>
          <w:kern w:val="0"/>
          <w:sz w:val="32"/>
          <w:szCs w:val="32"/>
          <w:lang w:val="en-US" w:eastAsia="zh-CN" w:bidi="ar-SA"/>
          <w14:textFill>
            <w14:solidFill>
              <w14:schemeClr w14:val="tx1"/>
            </w14:solidFill>
          </w14:textFill>
        </w:rPr>
        <w:t>加强理论学习，增强履职能力</w:t>
      </w:r>
    </w:p>
    <w:p w14:paraId="105AED33">
      <w:pPr>
        <w:pStyle w:val="15"/>
        <w:keepNext w:val="0"/>
        <w:keepLines w:val="0"/>
        <w:pageBreakBefore w:val="0"/>
        <w:widowControl/>
        <w:kinsoku/>
        <w:wordWrap/>
        <w:overflowPunct/>
        <w:topLinePunct w:val="0"/>
        <w:autoSpaceDE/>
        <w:autoSpaceDN/>
        <w:bidi w:val="0"/>
        <w:adjustRightInd/>
        <w:snapToGrid/>
        <w:spacing w:line="560" w:lineRule="exact"/>
        <w:ind w:left="0" w:leftChars="0" w:firstLine="600" w:firstLineChars="0"/>
        <w:jc w:val="both"/>
        <w:textAlignment w:val="auto"/>
        <w:rPr>
          <w:rFonts w:hint="eastAsia" w:ascii="仿宋_GB2312" w:eastAsia="仿宋_GB2312" w:cs="FZFSK--GBK1-0" w:hAnsiTheme="minorHAnsi"/>
          <w:color w:val="000000" w:themeColor="text1"/>
          <w:kern w:val="0"/>
          <w:sz w:val="32"/>
          <w:szCs w:val="32"/>
          <w:lang w:val="en-US" w:eastAsia="zh-CN" w:bidi="ar-SA"/>
          <w14:textFill>
            <w14:solidFill>
              <w14:schemeClr w14:val="tx1"/>
            </w14:solidFill>
          </w14:textFill>
        </w:rPr>
      </w:pPr>
      <w:r>
        <w:rPr>
          <w:rFonts w:hint="eastAsia" w:ascii="仿宋_GB2312" w:eastAsia="仿宋_GB2312" w:cs="FZFSK--GBK1-0" w:hAnsiTheme="minorHAnsi"/>
          <w:color w:val="000000" w:themeColor="text1"/>
          <w:kern w:val="0"/>
          <w:sz w:val="32"/>
          <w:szCs w:val="32"/>
          <w:lang w:val="en-US" w:eastAsia="zh-CN" w:bidi="ar-SA"/>
          <w14:textFill>
            <w14:solidFill>
              <w14:schemeClr w14:val="tx1"/>
            </w14:solidFill>
          </w14:textFill>
        </w:rPr>
        <w:t>坚持把学习贯彻习近平新时代中国特色社会主义思想作为首要政治任务，系统学习党的二十届四中全会精神，及时跟进学习习近平总书记最新重要讲话和重要指示批示精神，切实用党的创新理论武装头脑、指导实践。坚决贯彻执行学校党委行政各项决策部署，严格遵守学校规章制度，确保政令畅通、令行禁止。主动参加各类专题培训，系统完成省哲学社会科学教学科研骨干研修班（第101期）、中央八项规定精神专题网络培训班、二级学院党政领导干部履职尽责能力专题培训班</w:t>
      </w:r>
      <w:r>
        <w:rPr>
          <w:rFonts w:hint="eastAsia" w:ascii="仿宋_GB2312" w:eastAsia="仿宋_GB2312" w:cs="FZFSK--GBK1-0"/>
          <w:color w:val="000000" w:themeColor="text1"/>
          <w:kern w:val="0"/>
          <w:sz w:val="32"/>
          <w:szCs w:val="32"/>
          <w:lang w:val="en-US" w:eastAsia="zh-CN" w:bidi="ar-SA"/>
          <w14:textFill>
            <w14:solidFill>
              <w14:schemeClr w14:val="tx1"/>
            </w14:solidFill>
          </w14:textFill>
        </w:rPr>
        <w:t>、</w:t>
      </w:r>
      <w:r>
        <w:rPr>
          <w:rFonts w:hint="eastAsia" w:ascii="仿宋_GB2312" w:eastAsia="仿宋_GB2312" w:cs="FZFSK--GBK1-0" w:hAnsiTheme="minorHAnsi"/>
          <w:color w:val="000000" w:themeColor="text1"/>
          <w:kern w:val="0"/>
          <w:sz w:val="32"/>
          <w:szCs w:val="32"/>
          <w:lang w:val="en-US" w:eastAsia="zh-CN" w:bidi="ar-SA"/>
          <w14:textFill>
            <w14:solidFill>
              <w14:schemeClr w14:val="tx1"/>
            </w14:solidFill>
          </w14:textFill>
        </w:rPr>
        <w:t>基层党务干部能力提升班、统战干部及党外代表人士专题培训班等学习任务，持续提升政治素养和业务能力。</w:t>
      </w:r>
    </w:p>
    <w:p w14:paraId="68F4B4CE">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b/>
          <w:bCs/>
          <w:kern w:val="44"/>
          <w:sz w:val="32"/>
          <w:szCs w:val="32"/>
          <w:lang w:val="en-US" w:eastAsia="zh-CN" w:bidi="ar-SA"/>
        </w:rPr>
      </w:pPr>
      <w:r>
        <w:rPr>
          <w:rFonts w:hint="eastAsia" w:ascii="黑体" w:hAnsi="黑体" w:eastAsia="黑体" w:cs="FZFSK--GBK1-0"/>
          <w:b w:val="0"/>
          <w:bCs w:val="0"/>
          <w:color w:val="000000" w:themeColor="text1"/>
          <w:kern w:val="0"/>
          <w:sz w:val="32"/>
          <w:szCs w:val="32"/>
          <w:lang w:val="en-US" w:eastAsia="zh-CN" w:bidi="ar-SA"/>
          <w14:textFill>
            <w14:solidFill>
              <w14:schemeClr w14:val="tx1"/>
            </w14:solidFill>
          </w14:textFill>
        </w:rPr>
        <w:t>二、</w:t>
      </w:r>
      <w:r>
        <w:rPr>
          <w:rFonts w:hint="eastAsia" w:ascii="黑体" w:hAnsi="黑体" w:eastAsia="黑体" w:cs="FZFSK--GBK1-0"/>
          <w:b w:val="0"/>
          <w:bCs w:val="0"/>
          <w:color w:val="000000" w:themeColor="text1"/>
          <w:kern w:val="0"/>
          <w:sz w:val="32"/>
          <w:szCs w:val="32"/>
          <w:lang w:val="en-US" w:eastAsia="zh-CN" w:bidi="ar-SA"/>
          <w14:textFill>
            <w14:solidFill>
              <w14:schemeClr w14:val="tx1"/>
            </w14:solidFill>
          </w14:textFill>
        </w:rPr>
        <w:fldChar w:fldCharType="begin"/>
      </w:r>
      <w:r>
        <w:rPr>
          <w:rFonts w:hint="eastAsia" w:ascii="黑体" w:hAnsi="黑体" w:eastAsia="黑体" w:cs="FZFSK--GBK1-0"/>
          <w:b w:val="0"/>
          <w:bCs w:val="0"/>
          <w:color w:val="000000" w:themeColor="text1"/>
          <w:kern w:val="0"/>
          <w:sz w:val="32"/>
          <w:szCs w:val="32"/>
          <w:lang w:val="en-US" w:eastAsia="zh-CN" w:bidi="ar-SA"/>
          <w14:textFill>
            <w14:solidFill>
              <w14:schemeClr w14:val="tx1"/>
            </w14:solidFill>
          </w14:textFill>
        </w:rPr>
        <w:instrText xml:space="preserve"> HYPERLINK "https://wenku.so.com/d/5cbde20b79c950f0f24fc0c38e7c8d3f?src=ob_zz_juhe360wenku" \t "https://www.so.com/_blank" </w:instrText>
      </w:r>
      <w:r>
        <w:rPr>
          <w:rFonts w:hint="eastAsia" w:ascii="黑体" w:hAnsi="黑体" w:eastAsia="黑体" w:cs="FZFSK--GBK1-0"/>
          <w:b w:val="0"/>
          <w:bCs w:val="0"/>
          <w:color w:val="000000" w:themeColor="text1"/>
          <w:kern w:val="0"/>
          <w:sz w:val="32"/>
          <w:szCs w:val="32"/>
          <w:lang w:val="en-US" w:eastAsia="zh-CN" w:bidi="ar-SA"/>
          <w14:textFill>
            <w14:solidFill>
              <w14:schemeClr w14:val="tx1"/>
            </w14:solidFill>
          </w14:textFill>
        </w:rPr>
        <w:fldChar w:fldCharType="separate"/>
      </w:r>
      <w:r>
        <w:rPr>
          <w:rFonts w:hint="eastAsia" w:ascii="黑体" w:hAnsi="黑体" w:eastAsia="黑体" w:cs="FZFSK--GBK1-0"/>
          <w:b w:val="0"/>
          <w:bCs w:val="0"/>
          <w:color w:val="000000" w:themeColor="text1"/>
          <w:kern w:val="0"/>
          <w:sz w:val="32"/>
          <w:szCs w:val="32"/>
          <w:lang w:val="en-US" w:eastAsia="zh-CN" w:bidi="ar-SA"/>
          <w14:textFill>
            <w14:solidFill>
              <w14:schemeClr w14:val="tx1"/>
            </w14:solidFill>
          </w14:textFill>
        </w:rPr>
        <w:t>主动担当作为，</w:t>
      </w:r>
      <w:r>
        <w:rPr>
          <w:rFonts w:hint="eastAsia" w:ascii="黑体" w:hAnsi="黑体" w:eastAsia="黑体" w:cs="FZFSK--GBK1-0"/>
          <w:b w:val="0"/>
          <w:bCs w:val="0"/>
          <w:color w:val="000000" w:themeColor="text1"/>
          <w:kern w:val="0"/>
          <w:sz w:val="32"/>
          <w:szCs w:val="32"/>
          <w:lang w:val="en-US" w:eastAsia="zh-CN" w:bidi="ar-SA"/>
          <w14:textFill>
            <w14:solidFill>
              <w14:schemeClr w14:val="tx1"/>
            </w14:solidFill>
          </w14:textFill>
        </w:rPr>
        <w:fldChar w:fldCharType="end"/>
      </w:r>
      <w:r>
        <w:rPr>
          <w:rFonts w:hint="eastAsia" w:ascii="黑体" w:hAnsi="黑体" w:eastAsia="黑体" w:cs="FZFSK--GBK1-0"/>
          <w:b w:val="0"/>
          <w:bCs w:val="0"/>
          <w:color w:val="000000" w:themeColor="text1"/>
          <w:kern w:val="0"/>
          <w:sz w:val="32"/>
          <w:szCs w:val="32"/>
          <w:lang w:val="en-US" w:eastAsia="zh-CN" w:bidi="ar-SA"/>
          <w14:textFill>
            <w14:solidFill>
              <w14:schemeClr w14:val="tx1"/>
            </w14:solidFill>
          </w14:textFill>
        </w:rPr>
        <w:t>高效完成任务</w:t>
      </w:r>
    </w:p>
    <w:p w14:paraId="1C97AD57">
      <w:pPr>
        <w:pStyle w:val="7"/>
        <w:keepNext w:val="0"/>
        <w:keepLines w:val="0"/>
        <w:pageBreakBefore w:val="0"/>
        <w:widowControl/>
        <w:suppressLineNumbers w:val="0"/>
        <w:kinsoku w:val="0"/>
        <w:wordWrap/>
        <w:overflowPunct/>
        <w:topLinePunct/>
        <w:autoSpaceDE w:val="0"/>
        <w:autoSpaceDN w:val="0"/>
        <w:bidi w:val="0"/>
        <w:adjustRightInd w:val="0"/>
        <w:snapToGrid w:val="0"/>
        <w:spacing w:beforeAutospacing="0" w:afterAutospacing="0" w:line="560" w:lineRule="exact"/>
        <w:ind w:firstLine="640" w:firstLineChars="200"/>
        <w:jc w:val="left"/>
        <w:textAlignment w:val="baseline"/>
        <w:rPr>
          <w:rFonts w:hint="eastAsia" w:ascii="仿宋_GB2312" w:eastAsia="仿宋_GB2312" w:cs="FZFSK--GBK1-0" w:hAnsiTheme="minorHAnsi"/>
          <w:color w:val="000000" w:themeColor="text1"/>
          <w:kern w:val="0"/>
          <w:sz w:val="32"/>
          <w:szCs w:val="32"/>
          <w:lang w:val="en-US" w:eastAsia="zh-CN" w:bidi="ar-SA"/>
          <w14:textFill>
            <w14:solidFill>
              <w14:schemeClr w14:val="tx1"/>
            </w14:solidFill>
          </w14:textFill>
        </w:rPr>
      </w:pPr>
      <w:r>
        <w:rPr>
          <w:rFonts w:hint="eastAsia" w:ascii="楷体" w:hAnsi="楷体" w:eastAsia="楷体" w:cs="楷体"/>
          <w:color w:val="000000" w:themeColor="text1"/>
          <w:kern w:val="0"/>
          <w:sz w:val="32"/>
          <w:szCs w:val="32"/>
          <w:lang w:val="en-US" w:eastAsia="zh-CN"/>
          <w14:textFill>
            <w14:solidFill>
              <w14:schemeClr w14:val="tx1"/>
            </w14:solidFill>
          </w14:textFill>
        </w:rPr>
        <w:t>1.把牢政治方向，强化理论武装。</w:t>
      </w:r>
      <w:r>
        <w:rPr>
          <w:rFonts w:hint="eastAsia" w:ascii="仿宋_GB2312" w:eastAsia="仿宋_GB2312" w:cs="FZFSK--GBK1-0" w:hAnsiTheme="minorHAnsi"/>
          <w:color w:val="000000" w:themeColor="text1"/>
          <w:kern w:val="0"/>
          <w:sz w:val="32"/>
          <w:szCs w:val="32"/>
          <w:lang w:val="en-US" w:eastAsia="zh-CN" w:bidi="ar-SA"/>
          <w14:textFill>
            <w14:solidFill>
              <w14:schemeClr w14:val="tx1"/>
            </w14:solidFill>
          </w14:textFill>
        </w:rPr>
        <w:t>始终将政治建设作为首要任务，严格执行党内法规，确保学院工作与党中央、学校党</w:t>
      </w:r>
      <w:bookmarkStart w:id="1" w:name="_GoBack"/>
      <w:r>
        <w:rPr>
          <w:rFonts w:hint="eastAsia" w:ascii="仿宋_GB2312" w:eastAsia="仿宋_GB2312" w:cs="FZFSK--GBK1-0" w:hAnsiTheme="minorHAnsi"/>
          <w:color w:val="000000" w:themeColor="text1"/>
          <w:kern w:val="0"/>
          <w:sz w:val="32"/>
          <w:szCs w:val="32"/>
          <w:lang w:val="en-US" w:eastAsia="zh-CN" w:bidi="ar-SA"/>
          <w14:textFill>
            <w14:solidFill>
              <w14:schemeClr w14:val="tx1"/>
            </w14:solidFill>
          </w14:textFill>
        </w:rPr>
        <w:t>委决策部署高度一致。扎实开展</w:t>
      </w:r>
      <w:bookmarkStart w:id="0" w:name="_Hlk193717694"/>
      <w:r>
        <w:rPr>
          <w:rFonts w:hint="eastAsia" w:ascii="仿宋_GB2312" w:eastAsia="仿宋_GB2312" w:cs="FZFSK--GBK1-0" w:hAnsiTheme="minorHAnsi"/>
          <w:color w:val="000000" w:themeColor="text1"/>
          <w:kern w:val="0"/>
          <w:sz w:val="32"/>
          <w:szCs w:val="32"/>
          <w:lang w:val="en-US" w:eastAsia="zh-CN" w:bidi="ar-SA"/>
          <w14:textFill>
            <w14:solidFill>
              <w14:schemeClr w14:val="tx1"/>
            </w14:solidFill>
          </w14:textFill>
        </w:rPr>
        <w:t>深入贯彻中央八项规定精神</w:t>
      </w:r>
      <w:bookmarkEnd w:id="0"/>
      <w:r>
        <w:rPr>
          <w:rFonts w:hint="eastAsia" w:ascii="仿宋_GB2312" w:eastAsia="仿宋_GB2312" w:cs="FZFSK--GBK1-0" w:hAnsiTheme="minorHAnsi"/>
          <w:color w:val="000000" w:themeColor="text1"/>
          <w:kern w:val="0"/>
          <w:sz w:val="32"/>
          <w:szCs w:val="32"/>
          <w:lang w:val="en-US" w:eastAsia="zh-CN" w:bidi="ar-SA"/>
          <w14:textFill>
            <w14:solidFill>
              <w14:schemeClr w14:val="tx1"/>
            </w14:solidFill>
          </w14:textFill>
        </w:rPr>
        <w:t>学</w:t>
      </w:r>
      <w:bookmarkEnd w:id="1"/>
      <w:r>
        <w:rPr>
          <w:rFonts w:hint="eastAsia" w:ascii="仿宋_GB2312" w:eastAsia="仿宋_GB2312" w:cs="FZFSK--GBK1-0" w:hAnsiTheme="minorHAnsi"/>
          <w:color w:val="000000" w:themeColor="text1"/>
          <w:kern w:val="0"/>
          <w:sz w:val="32"/>
          <w:szCs w:val="32"/>
          <w:lang w:val="en-US" w:eastAsia="zh-CN" w:bidi="ar-SA"/>
          <w14:textFill>
            <w14:solidFill>
              <w14:schemeClr w14:val="tx1"/>
            </w14:solidFill>
          </w14:textFill>
        </w:rPr>
        <w:t xml:space="preserve">习教育，推进作风建设常态化长效化。举办专题读书班，提炼特色做法5个，查摆问题3个，问题整改销号率100%，提交2篇高质量报告，完成4件我为师生办实事。严格落实党组织会议“第一议题”制度，全年召开理论学习中心组学习10次。统筹运用专题报告、现场学习、主题分享会、理论讲解等形式提升政治理论学习效果。 </w:t>
      </w:r>
    </w:p>
    <w:p w14:paraId="5806ECC9">
      <w:pPr>
        <w:keepNext w:val="0"/>
        <w:keepLines w:val="0"/>
        <w:pageBreakBefore w:val="0"/>
        <w:widowControl/>
        <w:suppressLineNumbers w:val="0"/>
        <w:wordWrap/>
        <w:overflowPunct/>
        <w:bidi w:val="0"/>
        <w:spacing w:line="560" w:lineRule="exact"/>
        <w:ind w:firstLine="640" w:firstLineChars="200"/>
        <w:jc w:val="left"/>
        <w:rPr>
          <w:rFonts w:hint="eastAsia" w:ascii="仿宋_GB2312" w:eastAsia="仿宋_GB2312" w:cs="FZFSK--GBK1-0"/>
          <w:color w:val="000000" w:themeColor="text1"/>
          <w:kern w:val="0"/>
          <w:sz w:val="32"/>
          <w:szCs w:val="32"/>
          <w:lang w:val="en-US" w:eastAsia="zh-CN"/>
          <w14:textFill>
            <w14:solidFill>
              <w14:schemeClr w14:val="tx1"/>
            </w14:solidFill>
          </w14:textFill>
        </w:rPr>
      </w:pPr>
      <w:r>
        <w:rPr>
          <w:rFonts w:hint="eastAsia" w:ascii="楷体" w:hAnsi="楷体" w:eastAsia="楷体" w:cs="楷体"/>
          <w:color w:val="000000" w:themeColor="text1"/>
          <w:kern w:val="0"/>
          <w:sz w:val="32"/>
          <w:szCs w:val="32"/>
          <w:lang w:val="en-US" w:eastAsia="zh-CN"/>
          <w14:textFill>
            <w14:solidFill>
              <w14:schemeClr w14:val="tx1"/>
            </w14:solidFill>
          </w14:textFill>
        </w:rPr>
        <w:t>2.夯实组织根基，建强战斗堡垒。</w:t>
      </w:r>
      <w:r>
        <w:rPr>
          <w:rFonts w:hint="eastAsia" w:ascii="仿宋_GB2312" w:eastAsia="仿宋_GB2312" w:cs="FZFSK--GBK1-0"/>
          <w:color w:val="000000" w:themeColor="text1"/>
          <w:kern w:val="0"/>
          <w:sz w:val="32"/>
          <w:szCs w:val="32"/>
          <w:lang w:val="en-US" w:eastAsia="zh-CN"/>
          <w14:textFill>
            <w14:solidFill>
              <w14:schemeClr w14:val="tx1"/>
            </w14:solidFill>
          </w14:textFill>
        </w:rPr>
        <w:t>聚焦组织设置、班子建设、党员管理、制度执行、阵地保障等关键环节，加强党组织规范化建设。将教工党支部建在专业群上，成立大数据与会计专业群教工党支部、现代物流管理专业群教工党支部。选齐配强党支部书记，头雁作用发挥显著。举办2期入党积极分子培训班，发展党员7名，转正6人（其中教师党员2名）。规范党内政治生活，加强党员教育管理。积极与江苏京东信息技术有限公司、</w:t>
      </w:r>
      <w:r>
        <w:rPr>
          <w:rFonts w:hint="eastAsia" w:ascii="仿宋_GB2312" w:hAnsi="仿宋_GB2312" w:eastAsia="仿宋_GB2312" w:cs="仿宋_GB2312"/>
          <w:sz w:val="32"/>
          <w:szCs w:val="32"/>
        </w:rPr>
        <w:t>徐州淮海国际陆港运营有限公司</w:t>
      </w:r>
      <w:r>
        <w:rPr>
          <w:rFonts w:hint="eastAsia" w:ascii="仿宋_GB2312" w:hAnsi="仿宋_GB2312" w:eastAsia="仿宋_GB2312" w:cs="仿宋_GB2312"/>
          <w:sz w:val="32"/>
          <w:szCs w:val="32"/>
          <w:lang w:eastAsia="zh-CN"/>
        </w:rPr>
        <w:t>、中国邮政储蓄银行股份有限公司徐州市鼓楼区支行</w:t>
      </w:r>
      <w:r>
        <w:rPr>
          <w:rFonts w:hint="eastAsia" w:ascii="仿宋_GB2312" w:hAnsi="仿宋_GB2312" w:eastAsia="仿宋_GB2312" w:cs="仿宋_GB2312"/>
          <w:sz w:val="32"/>
          <w:szCs w:val="32"/>
          <w:lang w:val="en-US" w:eastAsia="zh-CN"/>
        </w:rPr>
        <w:t>等</w:t>
      </w:r>
      <w:r>
        <w:rPr>
          <w:rFonts w:hint="eastAsia" w:ascii="仿宋_GB2312" w:eastAsia="仿宋_GB2312" w:cs="FZFSK--GBK1-0"/>
          <w:color w:val="000000" w:themeColor="text1"/>
          <w:kern w:val="0"/>
          <w:sz w:val="32"/>
          <w:szCs w:val="32"/>
          <w:lang w:val="en-US" w:eastAsia="zh-CN"/>
          <w14:textFill>
            <w14:solidFill>
              <w14:schemeClr w14:val="tx1"/>
            </w14:solidFill>
          </w14:textFill>
        </w:rPr>
        <w:t>链上企业对接，开展党建共建合作。目前3个党支部为校级样板支部或“双带头人”教师党支部书记“强国行”专项行动团队，实现党支部校级建设项目全覆盖。获党建工作创新案例1项，“大学生网络文化节”优秀组织奖、“网络教育优秀作品推选展示活动”优秀组织奖。开展“铸魂育人青春向党”党课观摩交流活动，录制3个微党课，1个微党课推荐省里参评。</w:t>
      </w:r>
    </w:p>
    <w:p w14:paraId="52F359B5">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00"/>
        <w:jc w:val="both"/>
        <w:textAlignment w:val="auto"/>
        <w:rPr>
          <w:rFonts w:hint="eastAsia" w:ascii="Times New Roman" w:hAnsi="Times New Roman" w:eastAsia="方正仿宋_GBK" w:cs="Times New Roman"/>
          <w:sz w:val="34"/>
          <w:szCs w:val="34"/>
          <w:lang w:val="en-US" w:eastAsia="zh-CN"/>
        </w:rPr>
      </w:pPr>
      <w:r>
        <w:rPr>
          <w:rFonts w:hint="eastAsia" w:ascii="楷体" w:hAnsi="楷体" w:eastAsia="楷体" w:cs="楷体"/>
          <w:color w:val="000000" w:themeColor="text1"/>
          <w:kern w:val="0"/>
          <w:sz w:val="32"/>
          <w:szCs w:val="32"/>
          <w:lang w:val="en-US" w:eastAsia="zh-CN"/>
          <w14:textFill>
            <w14:solidFill>
              <w14:schemeClr w14:val="tx1"/>
            </w14:solidFill>
          </w14:textFill>
        </w:rPr>
        <w:t>3.深化融合赋能，提升治理能力。</w:t>
      </w:r>
      <w:r>
        <w:rPr>
          <w:rFonts w:hint="eastAsia" w:ascii="仿宋_GB2312" w:eastAsia="仿宋_GB2312" w:cs="FZFSK--GBK1-0"/>
          <w:color w:val="000000" w:themeColor="text1"/>
          <w:kern w:val="0"/>
          <w:sz w:val="32"/>
          <w:szCs w:val="32"/>
          <w:lang w:val="en-US" w:eastAsia="zh-CN"/>
          <w14:textFill>
            <w14:solidFill>
              <w14:schemeClr w14:val="tx1"/>
            </w14:solidFill>
          </w14:textFill>
        </w:rPr>
        <w:t>坚持围绕学院中心任务抓党建，抓好党建促发展的原则。以制度建设为抓手，推动内涵式发展，2025年制定、修订《党总支委员会会议议事规则》《党政联席会会议议事规则》等12项制度，强化‌过程管控，确保决策落实。以“政治生日”为切入点，构建“初心唤醒－身份强化－作用发挥”的党员教育管理链条，实现组织生活与业务发展同频共振，集体过“政治生日”党日活动上半年推进学院重点工作，下半年推进校企合作、产教融合工作。教工党支部委员50%是教研室主任，6个教研室主任均为党员。学院微课大赛、教师能力大赛、微专业建设、学生技能大赛等重要高质量发展项目90%由党员教师牵头完成。学院2025届毕业生就业率为96.64%，被国家级、省级媒体宣传报道18次，产出标志性成果44项。</w:t>
      </w:r>
    </w:p>
    <w:p w14:paraId="647E2E1F">
      <w:pPr>
        <w:keepNext w:val="0"/>
        <w:keepLines w:val="0"/>
        <w:pageBreakBefore w:val="0"/>
        <w:widowControl/>
        <w:suppressLineNumbers w:val="0"/>
        <w:wordWrap/>
        <w:overflowPunct/>
        <w:bidi w:val="0"/>
        <w:spacing w:line="560" w:lineRule="exact"/>
        <w:ind w:firstLine="640" w:firstLineChars="200"/>
        <w:jc w:val="left"/>
        <w:rPr>
          <w:rFonts w:hint="eastAsia" w:ascii="仿宋_GB2312" w:eastAsia="仿宋_GB2312" w:cs="FZFSK--GBK1-0"/>
          <w:color w:val="000000" w:themeColor="text1"/>
          <w:kern w:val="0"/>
          <w:sz w:val="32"/>
          <w:szCs w:val="32"/>
          <w:lang w:val="en-US" w:eastAsia="zh-CN"/>
          <w14:textFill>
            <w14:solidFill>
              <w14:schemeClr w14:val="tx1"/>
            </w14:solidFill>
          </w14:textFill>
        </w:rPr>
      </w:pPr>
      <w:r>
        <w:rPr>
          <w:rFonts w:hint="eastAsia" w:ascii="楷体" w:hAnsi="楷体" w:eastAsia="楷体" w:cs="楷体"/>
          <w:color w:val="000000" w:themeColor="text1"/>
          <w:kern w:val="0"/>
          <w:sz w:val="32"/>
          <w:szCs w:val="32"/>
          <w:lang w:val="en-US" w:eastAsia="zh-CN"/>
          <w14:textFill>
            <w14:solidFill>
              <w14:schemeClr w14:val="tx1"/>
            </w14:solidFill>
          </w14:textFill>
        </w:rPr>
        <w:t>4.从严管党治党，净化政治生态。</w:t>
      </w:r>
      <w:r>
        <w:rPr>
          <w:rFonts w:hint="eastAsia" w:ascii="仿宋_GB2312" w:eastAsia="仿宋_GB2312" w:cs="FZFSK--GBK1-0"/>
          <w:color w:val="000000" w:themeColor="text1"/>
          <w:kern w:val="0"/>
          <w:sz w:val="32"/>
          <w:szCs w:val="32"/>
          <w:lang w:val="en-US" w:eastAsia="zh-CN"/>
          <w14:textFill>
            <w14:solidFill>
              <w14:schemeClr w14:val="tx1"/>
            </w14:solidFill>
          </w14:textFill>
        </w:rPr>
        <w:t>积极贯彻落实《二级党组织领导班子及其成员党风廉政建设责任清单》要求，专题研究学院党风廉政建设，积极开展廉政风险排查与防控，用正反案例在师生中开展廉洁教育，及时报告履责纪实情况。积极参加学校廉洁教育活动，4名教师在“话廉润心”校园征文活动中获奖，1名学生获廉洁知识测试优秀学员，积极组织参加教育部“学廉知廉”知识问答等活动，完成2个视频的制作。积极配合校党委第三轮校内巡察、干部离任审计工作，针对巡察、审计发现的问题，逐项对照检查，明确整改责任，制定详细整改措施，建立健全长效机制。</w:t>
      </w:r>
    </w:p>
    <w:p w14:paraId="479D1719">
      <w:pPr>
        <w:keepNext w:val="0"/>
        <w:keepLines w:val="0"/>
        <w:pageBreakBefore w:val="0"/>
        <w:widowControl/>
        <w:suppressLineNumbers w:val="0"/>
        <w:wordWrap/>
        <w:overflowPunct/>
        <w:bidi w:val="0"/>
        <w:spacing w:line="560" w:lineRule="exact"/>
        <w:ind w:firstLine="640" w:firstLineChars="200"/>
        <w:jc w:val="left"/>
        <w:rPr>
          <w:rFonts w:hint="eastAsia" w:ascii="仿宋_GB2312" w:eastAsia="仿宋_GB2312" w:cs="FZFSK--GBK1-0"/>
          <w:color w:val="000000" w:themeColor="text1"/>
          <w:kern w:val="0"/>
          <w:sz w:val="32"/>
          <w:szCs w:val="32"/>
          <w:lang w:val="en-US" w:eastAsia="zh-CN"/>
          <w14:textFill>
            <w14:solidFill>
              <w14:schemeClr w14:val="tx1"/>
            </w14:solidFill>
          </w14:textFill>
        </w:rPr>
      </w:pPr>
      <w:r>
        <w:rPr>
          <w:rFonts w:hint="eastAsia" w:ascii="楷体" w:hAnsi="楷体" w:eastAsia="楷体" w:cs="楷体"/>
          <w:color w:val="000000" w:themeColor="text1"/>
          <w:kern w:val="0"/>
          <w:sz w:val="32"/>
          <w:szCs w:val="32"/>
          <w:lang w:val="en-US" w:eastAsia="zh-CN"/>
          <w14:textFill>
            <w14:solidFill>
              <w14:schemeClr w14:val="tx1"/>
            </w14:solidFill>
          </w14:textFill>
        </w:rPr>
        <w:t>5.凝聚发展共识，同筑和谐基石。</w:t>
      </w:r>
      <w:r>
        <w:rPr>
          <w:rFonts w:hint="eastAsia" w:ascii="仿宋_GB2312" w:eastAsia="仿宋_GB2312" w:cs="FZFSK--GBK1-0"/>
          <w:color w:val="000000" w:themeColor="text1"/>
          <w:kern w:val="0"/>
          <w:sz w:val="32"/>
          <w:szCs w:val="32"/>
          <w:lang w:val="en-US" w:eastAsia="zh-CN"/>
          <w14:textFill>
            <w14:solidFill>
              <w14:schemeClr w14:val="tx1"/>
            </w14:solidFill>
          </w14:textFill>
        </w:rPr>
        <w:t>强化师生对党的统战理论和政策的理解，引导党外教师、少数民族师生积极参与学院建设，在人才培养、科研创新和社会服务中发挥积极作用。认真落实领导干部联系党外代表人士、联系班级等制度，与民建江苏建院支部积极开展少数民族学生关爱活动。1名教师认定为无党派人士，2名教师当选为民主党派基层组织副主委、委员。获2025 年“同心共筑教育梦”主题教育优秀组织奖，在“铸牢中华民族共同体意识·建院在行动”系列活动中取得优异成绩，1个一等奖，3个二等奖，1项思政微课推荐省里参评。充分发挥工会、关工委、校友会协同育人作用，构建“三位一体”发展格局，获教职工排球赛第三名。</w:t>
      </w:r>
    </w:p>
    <w:p w14:paraId="6C37665D">
      <w:pPr>
        <w:keepNext w:val="0"/>
        <w:keepLines w:val="0"/>
        <w:pageBreakBefore w:val="0"/>
        <w:widowControl/>
        <w:suppressLineNumbers w:val="0"/>
        <w:wordWrap/>
        <w:overflowPunct/>
        <w:bidi w:val="0"/>
        <w:spacing w:line="560" w:lineRule="exact"/>
        <w:ind w:firstLine="640" w:firstLineChars="200"/>
        <w:jc w:val="left"/>
        <w:rPr>
          <w:rFonts w:hint="eastAsia" w:ascii="楷体" w:hAnsi="楷体" w:eastAsia="楷体" w:cs="楷体"/>
          <w:color w:val="000000" w:themeColor="text1"/>
          <w:kern w:val="0"/>
          <w:sz w:val="32"/>
          <w:szCs w:val="32"/>
          <w14:textFill>
            <w14:solidFill>
              <w14:schemeClr w14:val="tx1"/>
            </w14:solidFill>
          </w14:textFill>
        </w:rPr>
      </w:pPr>
      <w:r>
        <w:rPr>
          <w:rFonts w:hint="eastAsia" w:ascii="楷体" w:hAnsi="楷体" w:eastAsia="楷体" w:cs="楷体"/>
          <w:color w:val="000000" w:themeColor="text1"/>
          <w:kern w:val="0"/>
          <w:sz w:val="32"/>
          <w:szCs w:val="32"/>
          <w:lang w:val="en-US" w:eastAsia="zh-CN"/>
          <w14:textFill>
            <w14:solidFill>
              <w14:schemeClr w14:val="tx1"/>
            </w14:solidFill>
          </w14:textFill>
        </w:rPr>
        <w:t>6.聚焦立德树人，提升育人实效。</w:t>
      </w:r>
      <w:r>
        <w:rPr>
          <w:rFonts w:hint="eastAsia" w:ascii="仿宋_GB2312" w:eastAsia="仿宋_GB2312" w:cs="FZFSK--GBK1-0"/>
          <w:color w:val="000000" w:themeColor="text1"/>
          <w:kern w:val="0"/>
          <w:sz w:val="32"/>
          <w:szCs w:val="32"/>
          <w:lang w:val="en-US" w:eastAsia="zh-CN"/>
          <w14:textFill>
            <w14:solidFill>
              <w14:schemeClr w14:val="tx1"/>
            </w14:solidFill>
          </w14:textFill>
        </w:rPr>
        <w:t>体系化推进各项育人举措，成效显著。学风建设严实并举，构建“五位一体”工作体系，修订专项方案，实施课堂督查40余次，建立四级学业预警并开展帮扶谈话300余人次，学院奖学金获奖比例达21%，学业预警人数显著下降。日常管理细致入微，公寓安全卫生全年整改隐患50余项，评选文明宿舍，辅导员常态入驻；基础文明与“三走”活动持续开展；成功承办校级“建院杯”足球赛等品牌活动。团学工作规范扎实，顺利完成团员发展与培训，智慧团建学社衔接率保持100%，发展团员71名；资助惠及248名家庭经济困难学生，发放奖助学金逾百万元；心理健康活动丰富，危机干预及时有效。全年通过“一站式”社区、主题班会、网络思政等多渠道，构建了全覆盖的学生成长支持体系，切实提升了育人实效。积极开展访企拓岗，目前2025届毕业生总体就业率为96.64%。</w:t>
      </w:r>
    </w:p>
    <w:p w14:paraId="5C493C69">
      <w:pPr>
        <w:keepNext w:val="0"/>
        <w:keepLines w:val="0"/>
        <w:pageBreakBefore w:val="0"/>
        <w:widowControl/>
        <w:suppressLineNumbers w:val="0"/>
        <w:wordWrap/>
        <w:overflowPunct/>
        <w:bidi w:val="0"/>
        <w:spacing w:line="560" w:lineRule="exact"/>
        <w:ind w:firstLine="640" w:firstLineChars="200"/>
        <w:jc w:val="left"/>
        <w:rPr>
          <w:rFonts w:hint="eastAsia" w:ascii="仿宋_GB2312" w:eastAsia="仿宋_GB2312" w:cs="FZFSK--GBK1-0"/>
          <w:color w:val="000000" w:themeColor="text1"/>
          <w:kern w:val="0"/>
          <w:sz w:val="32"/>
          <w:szCs w:val="32"/>
          <w:lang w:val="en-US" w:eastAsia="zh-CN"/>
          <w14:textFill>
            <w14:solidFill>
              <w14:schemeClr w14:val="tx1"/>
            </w14:solidFill>
          </w14:textFill>
        </w:rPr>
      </w:pPr>
      <w:r>
        <w:rPr>
          <w:rFonts w:hint="eastAsia" w:ascii="楷体" w:hAnsi="楷体" w:eastAsia="楷体" w:cs="楷体"/>
          <w:color w:val="000000" w:themeColor="text1"/>
          <w:kern w:val="0"/>
          <w:sz w:val="32"/>
          <w:szCs w:val="32"/>
          <w:lang w:val="en-US" w:eastAsia="zh-CN"/>
          <w14:textFill>
            <w14:solidFill>
              <w14:schemeClr w14:val="tx1"/>
            </w14:solidFill>
          </w14:textFill>
        </w:rPr>
        <w:t>7.坚持预防为主，夯实稳定基础。</w:t>
      </w:r>
      <w:r>
        <w:rPr>
          <w:rFonts w:hint="eastAsia" w:ascii="仿宋_GB2312" w:eastAsia="仿宋_GB2312" w:cs="FZFSK--GBK1-0"/>
          <w:color w:val="000000" w:themeColor="text1"/>
          <w:kern w:val="0"/>
          <w:sz w:val="32"/>
          <w:szCs w:val="32"/>
          <w:lang w:val="en-US" w:eastAsia="zh-CN"/>
          <w14:textFill>
            <w14:solidFill>
              <w14:schemeClr w14:val="tx1"/>
            </w14:solidFill>
          </w14:textFill>
        </w:rPr>
        <w:t>坚持将习近平法治思想作为重点学习内容贯穿理论学习、教育培训、课程建设等全过程，以全民国家安全教育日、新生入学教育、国家宪法日、师德师风建设月等为重要节点，广泛开展师生普法学习宣传与实践教育。聚焦重点领域，常态化组织安全检查，全面排查整治学院安全隐患。进一步明确和落实党总支领导班子、领导干部的意识形态工作责任，每月开展意识形态领域风险隐患排查，每季度开展意识形态工作分析研判，加强对重点时段、重点风险的关注、提醒教育。分类召开学生座谈会12次，分教研室召开座谈会7次，未发生重大安全稳定事件。</w:t>
      </w:r>
    </w:p>
    <w:p w14:paraId="2364834D">
      <w:pPr>
        <w:keepNext w:val="0"/>
        <w:keepLines w:val="0"/>
        <w:pageBreakBefore w:val="0"/>
        <w:widowControl/>
        <w:suppressLineNumbers w:val="0"/>
        <w:wordWrap/>
        <w:overflowPunct/>
        <w:bidi w:val="0"/>
        <w:spacing w:line="560" w:lineRule="exact"/>
        <w:ind w:firstLine="640" w:firstLineChars="200"/>
        <w:jc w:val="left"/>
        <w:rPr>
          <w:rFonts w:hint="eastAsia" w:ascii="仿宋_GB2312" w:eastAsia="仿宋_GB2312" w:cs="FZFSK--GBK1-0"/>
          <w:color w:val="000000" w:themeColor="text1"/>
          <w:kern w:val="0"/>
          <w:sz w:val="32"/>
          <w:szCs w:val="32"/>
          <w:lang w:val="en-US" w:eastAsia="zh-CN"/>
          <w14:textFill>
            <w14:solidFill>
              <w14:schemeClr w14:val="tx1"/>
            </w14:solidFill>
          </w14:textFill>
        </w:rPr>
      </w:pPr>
      <w:r>
        <w:rPr>
          <w:rFonts w:hint="eastAsia" w:ascii="楷体" w:hAnsi="楷体" w:eastAsia="楷体" w:cs="楷体"/>
          <w:color w:val="000000" w:themeColor="text1"/>
          <w:kern w:val="0"/>
          <w:sz w:val="32"/>
          <w:szCs w:val="32"/>
          <w:lang w:val="en-US" w:eastAsia="zh-CN"/>
          <w14:textFill>
            <w14:solidFill>
              <w14:schemeClr w14:val="tx1"/>
            </w14:solidFill>
          </w14:textFill>
        </w:rPr>
        <w:t>8.探索创新路径，打造特色品牌。</w:t>
      </w:r>
      <w:r>
        <w:rPr>
          <w:rFonts w:hint="eastAsia" w:ascii="仿宋_GB2312" w:eastAsia="仿宋_GB2312" w:cs="FZFSK--GBK1-0"/>
          <w:color w:val="000000" w:themeColor="text1"/>
          <w:kern w:val="0"/>
          <w:sz w:val="32"/>
          <w:szCs w:val="32"/>
          <w:lang w:val="en-US" w:eastAsia="zh-CN"/>
          <w14:textFill>
            <w14:solidFill>
              <w14:schemeClr w14:val="tx1"/>
            </w14:solidFill>
          </w14:textFill>
        </w:rPr>
        <w:t>学院以“书记项目”为契机，创新打造了“党建引领石榴红”统战品牌，形成有形有感有效铸牢中华民族共同体意识教育机制——“五维联动”教育机制，获统战工作典型案例。对标教师党建和思想政治工作质量标准，实施“组织赋能+思想铸魂”双轮驱动战略，将教工党支部建在专业群上，</w:t>
      </w:r>
      <w:r>
        <w:rPr>
          <w:rFonts w:hint="default" w:ascii="仿宋_GB2312" w:eastAsia="仿宋_GB2312" w:cs="FZFSK--GBK1-0"/>
          <w:color w:val="000000" w:themeColor="text1"/>
          <w:kern w:val="0"/>
          <w:sz w:val="32"/>
          <w:szCs w:val="32"/>
          <w:lang w:val="en-US" w:eastAsia="zh-CN"/>
          <w14:textFill>
            <w14:solidFill>
              <w14:schemeClr w14:val="tx1"/>
            </w14:solidFill>
          </w14:textFill>
        </w:rPr>
        <w:t>实现党建与业务深度融合</w:t>
      </w:r>
      <w:r>
        <w:rPr>
          <w:rFonts w:hint="eastAsia" w:ascii="仿宋_GB2312" w:eastAsia="仿宋_GB2312" w:cs="FZFSK--GBK1-0"/>
          <w:color w:val="000000" w:themeColor="text1"/>
          <w:kern w:val="0"/>
          <w:sz w:val="32"/>
          <w:szCs w:val="32"/>
          <w:lang w:val="en-US" w:eastAsia="zh-CN"/>
          <w14:textFill>
            <w14:solidFill>
              <w14:schemeClr w14:val="tx1"/>
            </w14:solidFill>
          </w14:textFill>
        </w:rPr>
        <w:t>。坚持党管人才，将师德师风建设贯穿于教师管理全过程，以身边事教育身边人，通过签订师德承诺书，选树身边典型，开展师德师风专题研修、“匠心育人”典型事迹征集、“我与祖国共成长”分享会、优秀教师经验分享会、党员初心故事分享会等活动，营造崇德尚能、</w:t>
      </w:r>
      <w:r>
        <w:rPr>
          <w:rFonts w:hint="default" w:ascii="仿宋_GB2312" w:eastAsia="仿宋_GB2312" w:cs="FZFSK--GBK1-0"/>
          <w:color w:val="000000" w:themeColor="text1"/>
          <w:kern w:val="0"/>
          <w:sz w:val="32"/>
          <w:szCs w:val="32"/>
          <w:lang w:val="en-US" w:eastAsia="zh-CN"/>
          <w14:textFill>
            <w14:solidFill>
              <w14:schemeClr w14:val="tx1"/>
            </w14:solidFill>
          </w14:textFill>
        </w:rPr>
        <w:t>见贤思齐</w:t>
      </w:r>
      <w:r>
        <w:rPr>
          <w:rFonts w:hint="eastAsia" w:ascii="仿宋_GB2312" w:eastAsia="仿宋_GB2312" w:cs="FZFSK--GBK1-0"/>
          <w:color w:val="000000" w:themeColor="text1"/>
          <w:kern w:val="0"/>
          <w:sz w:val="32"/>
          <w:szCs w:val="32"/>
          <w:lang w:val="en-US" w:eastAsia="zh-CN"/>
          <w14:textFill>
            <w14:solidFill>
              <w14:schemeClr w14:val="tx1"/>
            </w14:solidFill>
          </w14:textFill>
        </w:rPr>
        <w:t>的育人生态。深化校地共建，学院分团委与三堡街道团工委校地结对共建，携手构建“产业调研+直播带货+新农人培训+志愿服务”四位一体的实践育人平台，相关工作获国家级、省级等媒体报道9次。</w:t>
      </w:r>
    </w:p>
    <w:p w14:paraId="29AC803B">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0" w:leftChars="0" w:right="0" w:rightChars="0"/>
        <w:jc w:val="both"/>
        <w:textAlignment w:val="auto"/>
        <w:rPr>
          <w:rFonts w:hint="eastAsia" w:ascii="黑体" w:hAnsi="黑体" w:eastAsia="黑体" w:cs="FZFSK--GBK1-0"/>
          <w:b w:val="0"/>
          <w:bCs w:val="0"/>
          <w:color w:val="000000" w:themeColor="text1"/>
          <w:kern w:val="0"/>
          <w:sz w:val="32"/>
          <w:szCs w:val="32"/>
          <w:lang w:val="en-US" w:eastAsia="zh-CN" w:bidi="ar-SA"/>
          <w14:textFill>
            <w14:solidFill>
              <w14:schemeClr w14:val="tx1"/>
            </w14:solidFill>
          </w14:textFill>
        </w:rPr>
      </w:pPr>
      <w:r>
        <w:rPr>
          <w:rFonts w:hint="eastAsia" w:ascii="黑体" w:hAnsi="黑体" w:eastAsia="黑体" w:cs="FZFSK--GBK1-0"/>
          <w:b w:val="0"/>
          <w:bCs w:val="0"/>
          <w:color w:val="000000" w:themeColor="text1"/>
          <w:kern w:val="0"/>
          <w:sz w:val="32"/>
          <w:szCs w:val="32"/>
          <w:lang w:val="en-US" w:eastAsia="zh-CN" w:bidi="ar-SA"/>
          <w14:textFill>
            <w14:solidFill>
              <w14:schemeClr w14:val="tx1"/>
            </w14:solidFill>
          </w14:textFill>
        </w:rPr>
        <w:t>三、</w:t>
      </w:r>
      <w:r>
        <w:rPr>
          <w:rFonts w:hint="eastAsia" w:ascii="黑体" w:hAnsi="黑体" w:eastAsia="黑体" w:cs="FZFSK--GBK1-0"/>
          <w:b w:val="0"/>
          <w:bCs w:val="0"/>
          <w:color w:val="000000" w:themeColor="text1"/>
          <w:kern w:val="0"/>
          <w:sz w:val="32"/>
          <w:szCs w:val="32"/>
          <w:lang w:val="en-US" w:eastAsia="zh-CN" w:bidi="ar-SA"/>
          <w14:textFill>
            <w14:solidFill>
              <w14:schemeClr w14:val="tx1"/>
            </w14:solidFill>
          </w14:textFill>
        </w:rPr>
        <w:fldChar w:fldCharType="begin"/>
      </w:r>
      <w:r>
        <w:rPr>
          <w:rFonts w:hint="eastAsia" w:ascii="黑体" w:hAnsi="黑体" w:eastAsia="黑体" w:cs="FZFSK--GBK1-0"/>
          <w:b w:val="0"/>
          <w:bCs w:val="0"/>
          <w:color w:val="000000" w:themeColor="text1"/>
          <w:kern w:val="0"/>
          <w:sz w:val="32"/>
          <w:szCs w:val="32"/>
          <w:lang w:val="en-US" w:eastAsia="zh-CN" w:bidi="ar-SA"/>
          <w14:textFill>
            <w14:solidFill>
              <w14:schemeClr w14:val="tx1"/>
            </w14:solidFill>
          </w14:textFill>
        </w:rPr>
        <w:instrText xml:space="preserve"> HYPERLINK "https://www.so.com/link?m=zGZ4RYpkXEydBbfyAJ0+5yXp5XUsGK936Na0JiAPTij5cGIt8KuZswF8Ej2SAfEnEMLizyZC19k9pwoqDM+hTEr50OX/60BPLLUrojrzzBPDP9Fr9xMi9X+Z6hyfVUhFXuduaZ9HbRPV2w3IM40RIGUtNc45DPjsWYaGsaEaCEis0qkIpPs7O7TZeji4KssDvQMSb+qv91jg=" \t "https://www.so.com/_blank" </w:instrText>
      </w:r>
      <w:r>
        <w:rPr>
          <w:rFonts w:hint="eastAsia" w:ascii="黑体" w:hAnsi="黑体" w:eastAsia="黑体" w:cs="FZFSK--GBK1-0"/>
          <w:b w:val="0"/>
          <w:bCs w:val="0"/>
          <w:color w:val="000000" w:themeColor="text1"/>
          <w:kern w:val="0"/>
          <w:sz w:val="32"/>
          <w:szCs w:val="32"/>
          <w:lang w:val="en-US" w:eastAsia="zh-CN" w:bidi="ar-SA"/>
          <w14:textFill>
            <w14:solidFill>
              <w14:schemeClr w14:val="tx1"/>
            </w14:solidFill>
          </w14:textFill>
        </w:rPr>
        <w:fldChar w:fldCharType="separate"/>
      </w:r>
      <w:r>
        <w:rPr>
          <w:rFonts w:hint="eastAsia" w:ascii="黑体" w:hAnsi="黑体" w:eastAsia="黑体" w:cs="FZFSK--GBK1-0"/>
          <w:b w:val="0"/>
          <w:bCs w:val="0"/>
          <w:color w:val="000000" w:themeColor="text1"/>
          <w:kern w:val="0"/>
          <w:sz w:val="32"/>
          <w:szCs w:val="32"/>
          <w:lang w:val="en-US" w:eastAsia="zh-CN" w:bidi="ar-SA"/>
          <w14:textFill>
            <w14:solidFill>
              <w14:schemeClr w14:val="tx1"/>
            </w14:solidFill>
          </w14:textFill>
        </w:rPr>
        <w:t>慎独慎微慎初</w:t>
      </w:r>
      <w:r>
        <w:rPr>
          <w:rFonts w:hint="eastAsia" w:ascii="黑体" w:hAnsi="黑体" w:eastAsia="黑体" w:cs="FZFSK--GBK1-0"/>
          <w:b w:val="0"/>
          <w:bCs w:val="0"/>
          <w:color w:val="000000" w:themeColor="text1"/>
          <w:kern w:val="0"/>
          <w:sz w:val="32"/>
          <w:szCs w:val="32"/>
          <w:lang w:val="en-US" w:eastAsia="zh-CN" w:bidi="ar-SA"/>
          <w14:textFill>
            <w14:solidFill>
              <w14:schemeClr w14:val="tx1"/>
            </w14:solidFill>
          </w14:textFill>
        </w:rPr>
        <w:fldChar w:fldCharType="end"/>
      </w:r>
      <w:r>
        <w:rPr>
          <w:rFonts w:hint="eastAsia" w:ascii="黑体" w:hAnsi="黑体" w:eastAsia="黑体" w:cs="FZFSK--GBK1-0"/>
          <w:b w:val="0"/>
          <w:bCs w:val="0"/>
          <w:color w:val="000000" w:themeColor="text1"/>
          <w:kern w:val="0"/>
          <w:sz w:val="32"/>
          <w:szCs w:val="32"/>
          <w:lang w:val="en-US" w:eastAsia="zh-CN" w:bidi="ar-SA"/>
          <w14:textFill>
            <w14:solidFill>
              <w14:schemeClr w14:val="tx1"/>
            </w14:solidFill>
          </w14:textFill>
        </w:rPr>
        <w:t>，做好廉洁自律</w:t>
      </w:r>
    </w:p>
    <w:p w14:paraId="4477C5CB">
      <w:pPr>
        <w:keepNext w:val="0"/>
        <w:keepLines w:val="0"/>
        <w:pageBreakBefore w:val="0"/>
        <w:widowControl/>
        <w:suppressLineNumbers w:val="0"/>
        <w:wordWrap/>
        <w:overflowPunct/>
        <w:bidi w:val="0"/>
        <w:spacing w:line="560" w:lineRule="exact"/>
        <w:ind w:firstLine="640" w:firstLineChars="200"/>
        <w:jc w:val="left"/>
        <w:rPr>
          <w:rFonts w:hint="eastAsia" w:ascii="仿宋_GB2312" w:eastAsia="仿宋_GB2312" w:cs="FZFSK--GBK1-0"/>
          <w:color w:val="000000" w:themeColor="text1"/>
          <w:kern w:val="0"/>
          <w:sz w:val="32"/>
          <w:szCs w:val="32"/>
          <w:lang w:val="en-US" w:eastAsia="zh-CN"/>
          <w14:textFill>
            <w14:solidFill>
              <w14:schemeClr w14:val="tx1"/>
            </w14:solidFill>
          </w14:textFill>
        </w:rPr>
      </w:pPr>
      <w:r>
        <w:rPr>
          <w:rFonts w:hint="default" w:ascii="仿宋_GB2312" w:eastAsia="仿宋_GB2312" w:cs="FZFSK--GBK1-0"/>
          <w:color w:val="000000" w:themeColor="text1"/>
          <w:kern w:val="0"/>
          <w:sz w:val="32"/>
          <w:szCs w:val="32"/>
          <w:lang w:val="en-US" w:eastAsia="zh-CN"/>
          <w14:textFill>
            <w14:solidFill>
              <w14:schemeClr w14:val="tx1"/>
            </w14:solidFill>
          </w14:textFill>
        </w:rPr>
        <w:t>始终将廉洁自律作为立身之本，系统学习廉洁法规与党性教育知识，积极参加中层干部廉政专题培训及廉洁知识测试，不断锤炼党性修养，强化作风建设</w:t>
      </w:r>
      <w:r>
        <w:rPr>
          <w:rFonts w:hint="eastAsia" w:ascii="仿宋_GB2312" w:eastAsia="仿宋_GB2312" w:cs="FZFSK--GBK1-0"/>
          <w:color w:val="000000" w:themeColor="text1"/>
          <w:kern w:val="0"/>
          <w:sz w:val="32"/>
          <w:szCs w:val="32"/>
          <w:lang w:val="en-US" w:eastAsia="zh-CN"/>
          <w14:textFill>
            <w14:solidFill>
              <w14:schemeClr w14:val="tx1"/>
            </w14:solidFill>
          </w14:textFill>
        </w:rPr>
        <w:t>，</w:t>
      </w:r>
      <w:r>
        <w:rPr>
          <w:rFonts w:hint="default" w:ascii="仿宋_GB2312" w:eastAsia="仿宋_GB2312" w:cs="FZFSK--GBK1-0"/>
          <w:color w:val="000000" w:themeColor="text1"/>
          <w:kern w:val="0"/>
          <w:sz w:val="32"/>
          <w:szCs w:val="32"/>
          <w:lang w:val="en-US" w:eastAsia="zh-CN"/>
          <w14:textFill>
            <w14:solidFill>
              <w14:schemeClr w14:val="tx1"/>
            </w14:solidFill>
          </w14:textFill>
        </w:rPr>
        <w:t>筑牢拒腐防变的思想道德根基。在工作中，旗帜鲜明讲政治、守纪律，严格落实党风廉政建设责任制，恪守党规党纪与法律法规，在评优推先等涉及师生切身利益的关键环节，坚持原则、规范程序，确保公平公正。生活中，注重防微杜渐，严格规范言行举止，以客观公正的态度对待工作与师生，主动接受监督。</w:t>
      </w:r>
    </w:p>
    <w:p w14:paraId="1F5F52C3">
      <w:pPr>
        <w:keepNext w:val="0"/>
        <w:keepLines w:val="0"/>
        <w:pageBreakBefore w:val="0"/>
        <w:widowControl/>
        <w:suppressLineNumbers w:val="0"/>
        <w:wordWrap/>
        <w:overflowPunct/>
        <w:bidi w:val="0"/>
        <w:spacing w:line="560" w:lineRule="exact"/>
        <w:ind w:firstLine="640" w:firstLineChars="200"/>
        <w:jc w:val="left"/>
        <w:rPr>
          <w:rFonts w:hint="eastAsia" w:ascii="仿宋_GB2312" w:eastAsia="仿宋_GB2312" w:cs="FZFSK--GBK1-0"/>
          <w:color w:val="000000" w:themeColor="text1"/>
          <w:kern w:val="0"/>
          <w:sz w:val="32"/>
          <w:szCs w:val="32"/>
          <w:lang w:val="en-US" w:eastAsia="zh-CN"/>
          <w14:textFill>
            <w14:solidFill>
              <w14:schemeClr w14:val="tx1"/>
            </w14:solidFill>
          </w14:textFill>
        </w:rPr>
      </w:pPr>
      <w:r>
        <w:rPr>
          <w:rFonts w:hint="eastAsia" w:ascii="仿宋_GB2312" w:eastAsia="仿宋_GB2312" w:cs="FZFSK--GBK1-0"/>
          <w:color w:val="000000" w:themeColor="text1"/>
          <w:kern w:val="0"/>
          <w:sz w:val="32"/>
          <w:szCs w:val="32"/>
          <w:lang w:val="en-US" w:eastAsia="zh-CN"/>
          <w14:textFill>
            <w14:solidFill>
              <w14:schemeClr w14:val="tx1"/>
            </w14:solidFill>
          </w14:textFill>
        </w:rPr>
        <w:t>近一年来，我始终以高度的政治责任感和使命感认真履职，不断改进工作方式方法，坚持真抓实干、务求实效，较好完成了各项工作任务，取得了一定成效。但对照高标准严要求，仍存在一些不足：一是对党的二十届四中全会精神的贯彻落实还不够深入，战略思维和创新举措有待进一步加强；二是对照院（系）党组织“五个到位”、基层党支部“七个有力”建设标准，党建与业务深度融合的“最后一公里”问题尚未完全破解，党建引领高质量发展的效能还需进一步提升。针对这些问题，我将以更高标准要求自己，着力提升业务能力和综合素质，切实补齐工作短板，以更加务实的作风和更加创新的举措，努力开创工作新局面。</w:t>
      </w:r>
    </w:p>
    <w:p w14:paraId="3D35E993">
      <w:pPr>
        <w:keepNext w:val="0"/>
        <w:keepLines w:val="0"/>
        <w:pageBreakBefore w:val="0"/>
        <w:widowControl/>
        <w:suppressLineNumbers w:val="0"/>
        <w:wordWrap/>
        <w:overflowPunct/>
        <w:bidi w:val="0"/>
        <w:spacing w:line="560" w:lineRule="exact"/>
        <w:ind w:firstLine="640" w:firstLineChars="200"/>
        <w:jc w:val="left"/>
        <w:rPr>
          <w:rFonts w:hint="eastAsia" w:ascii="仿宋_GB2312" w:eastAsia="仿宋_GB2312" w:cs="FZFSK--GBK1-0"/>
          <w:color w:val="000000" w:themeColor="text1"/>
          <w:kern w:val="0"/>
          <w:sz w:val="32"/>
          <w:szCs w:val="32"/>
          <w:lang w:val="en-US" w:eastAsia="zh-CN"/>
          <w14:textFill>
            <w14:solidFill>
              <w14:schemeClr w14:val="tx1"/>
            </w14:solidFill>
          </w14:textFill>
        </w:rPr>
      </w:pPr>
    </w:p>
    <w:p w14:paraId="131EE069">
      <w:pPr>
        <w:keepNext w:val="0"/>
        <w:keepLines w:val="0"/>
        <w:pageBreakBefore w:val="0"/>
        <w:widowControl/>
        <w:suppressLineNumbers w:val="0"/>
        <w:wordWrap/>
        <w:overflowPunct/>
        <w:bidi w:val="0"/>
        <w:spacing w:line="560" w:lineRule="exact"/>
        <w:ind w:firstLine="640" w:firstLineChars="200"/>
        <w:jc w:val="left"/>
        <w:rPr>
          <w:rFonts w:hint="default" w:ascii="仿宋_GB2312" w:eastAsia="仿宋_GB2312" w:cs="FZFSK--GBK1-0"/>
          <w:color w:val="000000" w:themeColor="text1"/>
          <w:kern w:val="0"/>
          <w:sz w:val="32"/>
          <w:szCs w:val="32"/>
          <w:lang w:val="en-US" w:eastAsia="zh-CN"/>
          <w14:textFill>
            <w14:solidFill>
              <w14:schemeClr w14:val="tx1"/>
            </w14:solidFill>
          </w14:textFill>
        </w:rPr>
      </w:pPr>
    </w:p>
    <w:sectPr>
      <w:footerReference r:id="rId3" w:type="default"/>
      <w:pgSz w:w="11906" w:h="16838"/>
      <w:pgMar w:top="1701" w:right="1701" w:bottom="1701"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B9234E8-1B2C-4398-8551-31ED8D348C7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E3B75F00-2469-40E3-9B3F-BE981700E948}"/>
  </w:font>
  <w:font w:name="方正小标宋简体">
    <w:panose1 w:val="03000509000000000000"/>
    <w:charset w:val="86"/>
    <w:family w:val="auto"/>
    <w:pitch w:val="default"/>
    <w:sig w:usb0="00000001" w:usb1="080E0000" w:usb2="00000000" w:usb3="00000000" w:csb0="00040000" w:csb1="00000000"/>
  </w:font>
  <w:font w:name="FZFSK--GBK1-0">
    <w:altName w:val="等线"/>
    <w:panose1 w:val="00000000000000000000"/>
    <w:charset w:val="86"/>
    <w:family w:val="auto"/>
    <w:pitch w:val="default"/>
    <w:sig w:usb0="00000000" w:usb1="00000000" w:usb2="00000010" w:usb3="00000000" w:csb0="00040000" w:csb1="00000000"/>
    <w:embedRegular r:id="rId3" w:fontKey="{48CEB60E-4838-4571-9CB2-35F5CAB66619}"/>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embedRegular r:id="rId4" w:fontKey="{2D572128-EBE9-420D-90FE-851FAA1D4104}"/>
  </w:font>
  <w:font w:name="仿宋_GB2312">
    <w:panose1 w:val="02010609030101010101"/>
    <w:charset w:val="86"/>
    <w:family w:val="modern"/>
    <w:pitch w:val="default"/>
    <w:sig w:usb0="00000001" w:usb1="080E0000" w:usb2="00000000" w:usb3="00000000" w:csb0="00040000" w:csb1="00000000"/>
    <w:embedRegular r:id="rId5" w:fontKey="{2146C170-A99D-40DB-AB80-DF076860302D}"/>
  </w:font>
  <w:font w:name="方正仿宋_GB2312">
    <w:panose1 w:val="02000000000000000000"/>
    <w:charset w:val="86"/>
    <w:family w:val="auto"/>
    <w:pitch w:val="default"/>
    <w:sig w:usb0="A00002BF" w:usb1="184F6CFA" w:usb2="00000012" w:usb3="00000000" w:csb0="00040001" w:csb1="00000000"/>
    <w:embedRegular r:id="rId6" w:fontKey="{DC7AC51B-60E5-4164-BCF1-0C949FCA6631}"/>
  </w:font>
  <w:font w:name="方正仿宋_GBK">
    <w:panose1 w:val="03000509000000000000"/>
    <w:charset w:val="86"/>
    <w:family w:val="script"/>
    <w:pitch w:val="default"/>
    <w:sig w:usb0="00000001" w:usb1="080E0000" w:usb2="00000000" w:usb3="00000000" w:csb0="00040000" w:csb1="00000000"/>
    <w:embedRegular r:id="rId7" w:fontKey="{3A979E4A-E650-443B-9F15-EBF6550C2E6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cs="Times New Roman"/>
        <w:sz w:val="24"/>
        <w:szCs w:val="24"/>
      </w:rPr>
      <w:id w:val="1572692913"/>
      <w:docPartObj>
        <w:docPartGallery w:val="autotext"/>
      </w:docPartObj>
    </w:sdtPr>
    <w:sdtEndPr>
      <w:rPr>
        <w:rFonts w:ascii="Times New Roman" w:hAnsi="Times New Roman" w:cs="Times New Roman"/>
        <w:sz w:val="24"/>
        <w:szCs w:val="24"/>
      </w:rPr>
    </w:sdtEndPr>
    <w:sdtContent>
      <w:p w14:paraId="3EC1E59D">
        <w:pPr>
          <w:pStyle w:val="5"/>
          <w:jc w:val="cente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fldChar w:fldCharType="begin"/>
        </w:r>
        <w:r>
          <w:rPr>
            <w:rFonts w:ascii="Times New Roman" w:hAnsi="Times New Roman" w:cs="Times New Roman"/>
            <w:sz w:val="24"/>
            <w:szCs w:val="24"/>
          </w:rPr>
          <w:instrText xml:space="preserve">PAGE   \* MERGEFORMAT</w:instrText>
        </w:r>
        <w:r>
          <w:rPr>
            <w:rFonts w:ascii="Times New Roman" w:hAnsi="Times New Roman" w:cs="Times New Roman"/>
            <w:sz w:val="24"/>
            <w:szCs w:val="24"/>
          </w:rPr>
          <w:fldChar w:fldCharType="separate"/>
        </w:r>
        <w:r>
          <w:rPr>
            <w:rFonts w:ascii="Times New Roman" w:hAnsi="Times New Roman" w:cs="Times New Roman"/>
            <w:sz w:val="24"/>
            <w:szCs w:val="24"/>
            <w:lang w:val="zh-CN"/>
          </w:rPr>
          <w:t>3</w:t>
        </w:r>
        <w:r>
          <w:rPr>
            <w:rFonts w:ascii="Times New Roman" w:hAnsi="Times New Roman" w:cs="Times New Roman"/>
            <w:sz w:val="24"/>
            <w:szCs w:val="24"/>
          </w:rPr>
          <w:fldChar w:fldCharType="end"/>
        </w:r>
        <w:r>
          <w:rPr>
            <w:rFonts w:ascii="Times New Roman" w:hAnsi="Times New Roman" w:cs="Times New Roman"/>
            <w:sz w:val="24"/>
            <w:szCs w:val="24"/>
          </w:rPr>
          <w:t>—</w:t>
        </w:r>
      </w:p>
    </w:sdtContent>
  </w:sdt>
  <w:p w14:paraId="556F189C">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60BE82"/>
    <w:multiLevelType w:val="singleLevel"/>
    <w:tmpl w:val="EA60BE82"/>
    <w:lvl w:ilvl="0" w:tentative="0">
      <w:start w:val="1"/>
      <w:numFmt w:val="chineseCounting"/>
      <w:suff w:val="nothing"/>
      <w:lvlText w:val="%1、"/>
      <w:lvlJc w:val="left"/>
      <w:pPr>
        <w:ind w:left="28"/>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ZkZDk4MGRiZDJlNTc1Y2Q1MzlhNGU3MThhNWY1NWYifQ=="/>
  </w:docVars>
  <w:rsids>
    <w:rsidRoot w:val="00790926"/>
    <w:rsid w:val="00001B34"/>
    <w:rsid w:val="00001CA5"/>
    <w:rsid w:val="000072CF"/>
    <w:rsid w:val="00010A03"/>
    <w:rsid w:val="00020132"/>
    <w:rsid w:val="00026EA2"/>
    <w:rsid w:val="000276E0"/>
    <w:rsid w:val="0003445A"/>
    <w:rsid w:val="0004666A"/>
    <w:rsid w:val="00054D4E"/>
    <w:rsid w:val="00072D7E"/>
    <w:rsid w:val="000803F8"/>
    <w:rsid w:val="000938E5"/>
    <w:rsid w:val="0009552C"/>
    <w:rsid w:val="000A1027"/>
    <w:rsid w:val="000C1520"/>
    <w:rsid w:val="000C24E7"/>
    <w:rsid w:val="000E3068"/>
    <w:rsid w:val="000F29F3"/>
    <w:rsid w:val="00100E51"/>
    <w:rsid w:val="00102849"/>
    <w:rsid w:val="001127CF"/>
    <w:rsid w:val="001129B8"/>
    <w:rsid w:val="00117A74"/>
    <w:rsid w:val="00121006"/>
    <w:rsid w:val="00130DFE"/>
    <w:rsid w:val="00135893"/>
    <w:rsid w:val="0013724C"/>
    <w:rsid w:val="0015064E"/>
    <w:rsid w:val="00162A82"/>
    <w:rsid w:val="00163825"/>
    <w:rsid w:val="00166681"/>
    <w:rsid w:val="00196440"/>
    <w:rsid w:val="001A06B5"/>
    <w:rsid w:val="001B5692"/>
    <w:rsid w:val="001C0313"/>
    <w:rsid w:val="001C1AC2"/>
    <w:rsid w:val="001C3FE8"/>
    <w:rsid w:val="001D08C5"/>
    <w:rsid w:val="001E10FC"/>
    <w:rsid w:val="001F0159"/>
    <w:rsid w:val="00216608"/>
    <w:rsid w:val="00220784"/>
    <w:rsid w:val="00221C02"/>
    <w:rsid w:val="00231303"/>
    <w:rsid w:val="0023502B"/>
    <w:rsid w:val="0023691E"/>
    <w:rsid w:val="002425C1"/>
    <w:rsid w:val="00250FCD"/>
    <w:rsid w:val="00253690"/>
    <w:rsid w:val="00262AA7"/>
    <w:rsid w:val="00265935"/>
    <w:rsid w:val="00267ACF"/>
    <w:rsid w:val="002714D4"/>
    <w:rsid w:val="0028072C"/>
    <w:rsid w:val="00281DEA"/>
    <w:rsid w:val="002868D8"/>
    <w:rsid w:val="00287C58"/>
    <w:rsid w:val="0029185B"/>
    <w:rsid w:val="00292FA7"/>
    <w:rsid w:val="00294981"/>
    <w:rsid w:val="00296789"/>
    <w:rsid w:val="002B0842"/>
    <w:rsid w:val="002B5CA1"/>
    <w:rsid w:val="002D3CDF"/>
    <w:rsid w:val="002D5798"/>
    <w:rsid w:val="002D5D56"/>
    <w:rsid w:val="002D72BF"/>
    <w:rsid w:val="002D7F8C"/>
    <w:rsid w:val="002E7FFE"/>
    <w:rsid w:val="00303266"/>
    <w:rsid w:val="00303D92"/>
    <w:rsid w:val="00324B95"/>
    <w:rsid w:val="003262DE"/>
    <w:rsid w:val="00344B2F"/>
    <w:rsid w:val="00346A69"/>
    <w:rsid w:val="00346F43"/>
    <w:rsid w:val="003562AD"/>
    <w:rsid w:val="0035639C"/>
    <w:rsid w:val="0037447F"/>
    <w:rsid w:val="00381FF0"/>
    <w:rsid w:val="00384E9F"/>
    <w:rsid w:val="00386535"/>
    <w:rsid w:val="003871DE"/>
    <w:rsid w:val="003A3CFA"/>
    <w:rsid w:val="003B092E"/>
    <w:rsid w:val="003B3EA5"/>
    <w:rsid w:val="003B678F"/>
    <w:rsid w:val="003B6B56"/>
    <w:rsid w:val="003C0739"/>
    <w:rsid w:val="003D72CA"/>
    <w:rsid w:val="003E12E8"/>
    <w:rsid w:val="003F5EFC"/>
    <w:rsid w:val="00412086"/>
    <w:rsid w:val="004151B8"/>
    <w:rsid w:val="00421D7F"/>
    <w:rsid w:val="00422335"/>
    <w:rsid w:val="00425555"/>
    <w:rsid w:val="00425BC5"/>
    <w:rsid w:val="00443A78"/>
    <w:rsid w:val="00444968"/>
    <w:rsid w:val="00446919"/>
    <w:rsid w:val="00454595"/>
    <w:rsid w:val="00466B89"/>
    <w:rsid w:val="00467869"/>
    <w:rsid w:val="00480B05"/>
    <w:rsid w:val="004A2625"/>
    <w:rsid w:val="004B5496"/>
    <w:rsid w:val="004B654E"/>
    <w:rsid w:val="004D29E9"/>
    <w:rsid w:val="004D2FB2"/>
    <w:rsid w:val="004F5359"/>
    <w:rsid w:val="00502C23"/>
    <w:rsid w:val="00505684"/>
    <w:rsid w:val="005072D0"/>
    <w:rsid w:val="0051039B"/>
    <w:rsid w:val="00512F4C"/>
    <w:rsid w:val="005149D6"/>
    <w:rsid w:val="00516E4A"/>
    <w:rsid w:val="005208EA"/>
    <w:rsid w:val="00524786"/>
    <w:rsid w:val="005258EB"/>
    <w:rsid w:val="005309BC"/>
    <w:rsid w:val="005477B5"/>
    <w:rsid w:val="00554AD7"/>
    <w:rsid w:val="00560329"/>
    <w:rsid w:val="00561152"/>
    <w:rsid w:val="00562BF4"/>
    <w:rsid w:val="00563FF4"/>
    <w:rsid w:val="0057006B"/>
    <w:rsid w:val="00570139"/>
    <w:rsid w:val="0057765A"/>
    <w:rsid w:val="005819B3"/>
    <w:rsid w:val="00583358"/>
    <w:rsid w:val="005A0794"/>
    <w:rsid w:val="005A2949"/>
    <w:rsid w:val="005A73D7"/>
    <w:rsid w:val="005B33B5"/>
    <w:rsid w:val="005D028A"/>
    <w:rsid w:val="005D64FE"/>
    <w:rsid w:val="00615D83"/>
    <w:rsid w:val="00622B42"/>
    <w:rsid w:val="00631AA0"/>
    <w:rsid w:val="006348EB"/>
    <w:rsid w:val="00652621"/>
    <w:rsid w:val="00654632"/>
    <w:rsid w:val="00654E85"/>
    <w:rsid w:val="006640CE"/>
    <w:rsid w:val="006655B2"/>
    <w:rsid w:val="00666A90"/>
    <w:rsid w:val="006679C1"/>
    <w:rsid w:val="00693FBE"/>
    <w:rsid w:val="00695608"/>
    <w:rsid w:val="006A162B"/>
    <w:rsid w:val="006A58BC"/>
    <w:rsid w:val="006A6E03"/>
    <w:rsid w:val="006C439B"/>
    <w:rsid w:val="006D65DD"/>
    <w:rsid w:val="006D7498"/>
    <w:rsid w:val="006E112C"/>
    <w:rsid w:val="006E4169"/>
    <w:rsid w:val="00701894"/>
    <w:rsid w:val="0070268A"/>
    <w:rsid w:val="00702E98"/>
    <w:rsid w:val="00714B02"/>
    <w:rsid w:val="00715005"/>
    <w:rsid w:val="00723A0A"/>
    <w:rsid w:val="007265E9"/>
    <w:rsid w:val="0072784F"/>
    <w:rsid w:val="00737C03"/>
    <w:rsid w:val="007435FC"/>
    <w:rsid w:val="00764471"/>
    <w:rsid w:val="00765FB7"/>
    <w:rsid w:val="00767E6D"/>
    <w:rsid w:val="00774AD4"/>
    <w:rsid w:val="00783912"/>
    <w:rsid w:val="0079060E"/>
    <w:rsid w:val="00790926"/>
    <w:rsid w:val="00792D5C"/>
    <w:rsid w:val="00794C76"/>
    <w:rsid w:val="007978D8"/>
    <w:rsid w:val="007A0148"/>
    <w:rsid w:val="007A4FF7"/>
    <w:rsid w:val="007B085E"/>
    <w:rsid w:val="007B3797"/>
    <w:rsid w:val="007C0639"/>
    <w:rsid w:val="007C5D64"/>
    <w:rsid w:val="007D5034"/>
    <w:rsid w:val="007D5411"/>
    <w:rsid w:val="007E09E4"/>
    <w:rsid w:val="007E52F1"/>
    <w:rsid w:val="00810D9B"/>
    <w:rsid w:val="008129FD"/>
    <w:rsid w:val="00815BE0"/>
    <w:rsid w:val="00821A8E"/>
    <w:rsid w:val="00825B4D"/>
    <w:rsid w:val="008268AF"/>
    <w:rsid w:val="00840A2E"/>
    <w:rsid w:val="00850111"/>
    <w:rsid w:val="00850CC8"/>
    <w:rsid w:val="00857344"/>
    <w:rsid w:val="008633D2"/>
    <w:rsid w:val="00874755"/>
    <w:rsid w:val="008800D3"/>
    <w:rsid w:val="008950A0"/>
    <w:rsid w:val="00896C27"/>
    <w:rsid w:val="008C69DB"/>
    <w:rsid w:val="008D5DC0"/>
    <w:rsid w:val="008D6AC6"/>
    <w:rsid w:val="008E2B3F"/>
    <w:rsid w:val="008E7F22"/>
    <w:rsid w:val="008F01ED"/>
    <w:rsid w:val="008F09EE"/>
    <w:rsid w:val="008F15F5"/>
    <w:rsid w:val="00901C3B"/>
    <w:rsid w:val="00907367"/>
    <w:rsid w:val="00914B27"/>
    <w:rsid w:val="00914DB3"/>
    <w:rsid w:val="00925DD9"/>
    <w:rsid w:val="00933713"/>
    <w:rsid w:val="0093757D"/>
    <w:rsid w:val="009536A7"/>
    <w:rsid w:val="00975C14"/>
    <w:rsid w:val="00977C0B"/>
    <w:rsid w:val="00986666"/>
    <w:rsid w:val="0098708E"/>
    <w:rsid w:val="00990E56"/>
    <w:rsid w:val="0099715F"/>
    <w:rsid w:val="009C52FC"/>
    <w:rsid w:val="009D12F5"/>
    <w:rsid w:val="009D271B"/>
    <w:rsid w:val="009E0296"/>
    <w:rsid w:val="009E5B8E"/>
    <w:rsid w:val="009F6415"/>
    <w:rsid w:val="00A015D1"/>
    <w:rsid w:val="00A13DC1"/>
    <w:rsid w:val="00A15CC8"/>
    <w:rsid w:val="00A16E19"/>
    <w:rsid w:val="00A260A8"/>
    <w:rsid w:val="00A33BE8"/>
    <w:rsid w:val="00A4040F"/>
    <w:rsid w:val="00A41DA1"/>
    <w:rsid w:val="00A51FC2"/>
    <w:rsid w:val="00A53461"/>
    <w:rsid w:val="00A57C05"/>
    <w:rsid w:val="00A6188C"/>
    <w:rsid w:val="00A62A1B"/>
    <w:rsid w:val="00A64297"/>
    <w:rsid w:val="00A77E88"/>
    <w:rsid w:val="00A80066"/>
    <w:rsid w:val="00A85AAC"/>
    <w:rsid w:val="00A87329"/>
    <w:rsid w:val="00A91F04"/>
    <w:rsid w:val="00AB1AEE"/>
    <w:rsid w:val="00AC2778"/>
    <w:rsid w:val="00AD4F91"/>
    <w:rsid w:val="00AE156A"/>
    <w:rsid w:val="00AF2243"/>
    <w:rsid w:val="00AF3E0E"/>
    <w:rsid w:val="00B4378F"/>
    <w:rsid w:val="00B5293F"/>
    <w:rsid w:val="00B543A3"/>
    <w:rsid w:val="00B60DD6"/>
    <w:rsid w:val="00B64125"/>
    <w:rsid w:val="00B67851"/>
    <w:rsid w:val="00B73EBC"/>
    <w:rsid w:val="00B86D2A"/>
    <w:rsid w:val="00B90C63"/>
    <w:rsid w:val="00B92474"/>
    <w:rsid w:val="00BB6FB7"/>
    <w:rsid w:val="00BC0011"/>
    <w:rsid w:val="00BC1B9E"/>
    <w:rsid w:val="00BC62E8"/>
    <w:rsid w:val="00BE10FC"/>
    <w:rsid w:val="00C10160"/>
    <w:rsid w:val="00C118C0"/>
    <w:rsid w:val="00C162C6"/>
    <w:rsid w:val="00C31437"/>
    <w:rsid w:val="00C568BD"/>
    <w:rsid w:val="00C57034"/>
    <w:rsid w:val="00C579BC"/>
    <w:rsid w:val="00C6067A"/>
    <w:rsid w:val="00C718ED"/>
    <w:rsid w:val="00C74C65"/>
    <w:rsid w:val="00C8269E"/>
    <w:rsid w:val="00C85393"/>
    <w:rsid w:val="00C85619"/>
    <w:rsid w:val="00C85A1B"/>
    <w:rsid w:val="00CB3702"/>
    <w:rsid w:val="00CB450F"/>
    <w:rsid w:val="00CB5068"/>
    <w:rsid w:val="00CB7203"/>
    <w:rsid w:val="00CC11D3"/>
    <w:rsid w:val="00CC1ED4"/>
    <w:rsid w:val="00CC4A76"/>
    <w:rsid w:val="00CC55B2"/>
    <w:rsid w:val="00CD0D84"/>
    <w:rsid w:val="00CE7A09"/>
    <w:rsid w:val="00D0194B"/>
    <w:rsid w:val="00D2260C"/>
    <w:rsid w:val="00D524F6"/>
    <w:rsid w:val="00D6055B"/>
    <w:rsid w:val="00D606D4"/>
    <w:rsid w:val="00D75F0C"/>
    <w:rsid w:val="00D80FA2"/>
    <w:rsid w:val="00D812CB"/>
    <w:rsid w:val="00D8224D"/>
    <w:rsid w:val="00D85A62"/>
    <w:rsid w:val="00D86129"/>
    <w:rsid w:val="00D878BE"/>
    <w:rsid w:val="00D90B3F"/>
    <w:rsid w:val="00DA1691"/>
    <w:rsid w:val="00DA20B4"/>
    <w:rsid w:val="00DB00CE"/>
    <w:rsid w:val="00DB48B5"/>
    <w:rsid w:val="00DC6760"/>
    <w:rsid w:val="00DD310E"/>
    <w:rsid w:val="00DD4EC3"/>
    <w:rsid w:val="00DE1DD9"/>
    <w:rsid w:val="00DF2D92"/>
    <w:rsid w:val="00DF539D"/>
    <w:rsid w:val="00DF5E68"/>
    <w:rsid w:val="00E15C3C"/>
    <w:rsid w:val="00E16D4D"/>
    <w:rsid w:val="00E21D86"/>
    <w:rsid w:val="00E25E89"/>
    <w:rsid w:val="00E272B5"/>
    <w:rsid w:val="00E31968"/>
    <w:rsid w:val="00E45CC6"/>
    <w:rsid w:val="00E561DA"/>
    <w:rsid w:val="00E5654F"/>
    <w:rsid w:val="00E57BE7"/>
    <w:rsid w:val="00E651C8"/>
    <w:rsid w:val="00E67D7F"/>
    <w:rsid w:val="00E8358F"/>
    <w:rsid w:val="00E844C3"/>
    <w:rsid w:val="00EA02CF"/>
    <w:rsid w:val="00EB5AF2"/>
    <w:rsid w:val="00EC0A62"/>
    <w:rsid w:val="00EC5893"/>
    <w:rsid w:val="00ED12A2"/>
    <w:rsid w:val="00EE1016"/>
    <w:rsid w:val="00EE5ECF"/>
    <w:rsid w:val="00EF310E"/>
    <w:rsid w:val="00F03846"/>
    <w:rsid w:val="00F12DEE"/>
    <w:rsid w:val="00F14223"/>
    <w:rsid w:val="00F15295"/>
    <w:rsid w:val="00F15766"/>
    <w:rsid w:val="00F21700"/>
    <w:rsid w:val="00F24040"/>
    <w:rsid w:val="00F35588"/>
    <w:rsid w:val="00F452C3"/>
    <w:rsid w:val="00F463B4"/>
    <w:rsid w:val="00F57915"/>
    <w:rsid w:val="00F60F7B"/>
    <w:rsid w:val="00F620E2"/>
    <w:rsid w:val="00F67DD0"/>
    <w:rsid w:val="00F7057C"/>
    <w:rsid w:val="00F73442"/>
    <w:rsid w:val="00F74DC2"/>
    <w:rsid w:val="00F80264"/>
    <w:rsid w:val="00F84732"/>
    <w:rsid w:val="00FA09F8"/>
    <w:rsid w:val="00FA5B23"/>
    <w:rsid w:val="00FB3789"/>
    <w:rsid w:val="00FB3F62"/>
    <w:rsid w:val="00FC7202"/>
    <w:rsid w:val="00FD46FD"/>
    <w:rsid w:val="00FE48FB"/>
    <w:rsid w:val="00FE5F7D"/>
    <w:rsid w:val="0B84338B"/>
    <w:rsid w:val="15004185"/>
    <w:rsid w:val="1628101A"/>
    <w:rsid w:val="1F4E3787"/>
    <w:rsid w:val="26582733"/>
    <w:rsid w:val="2A420242"/>
    <w:rsid w:val="2BBF2EC6"/>
    <w:rsid w:val="3776777C"/>
    <w:rsid w:val="3BC500F4"/>
    <w:rsid w:val="510F4A72"/>
    <w:rsid w:val="53F4366B"/>
    <w:rsid w:val="5EDA1ED6"/>
    <w:rsid w:val="60E47381"/>
    <w:rsid w:val="6FA80114"/>
    <w:rsid w:val="74C642BD"/>
    <w:rsid w:val="795459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4"/>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22"/>
    <w:rPr>
      <w:b/>
    </w:rPr>
  </w:style>
  <w:style w:type="character" w:customStyle="1" w:styleId="12">
    <w:name w:val="页眉 Char"/>
    <w:basedOn w:val="10"/>
    <w:link w:val="6"/>
    <w:qFormat/>
    <w:uiPriority w:val="99"/>
    <w:rPr>
      <w:sz w:val="18"/>
      <w:szCs w:val="18"/>
    </w:rPr>
  </w:style>
  <w:style w:type="character" w:customStyle="1" w:styleId="13">
    <w:name w:val="页脚 Char"/>
    <w:basedOn w:val="10"/>
    <w:link w:val="5"/>
    <w:qFormat/>
    <w:uiPriority w:val="99"/>
    <w:rPr>
      <w:sz w:val="18"/>
      <w:szCs w:val="18"/>
    </w:rPr>
  </w:style>
  <w:style w:type="character" w:customStyle="1" w:styleId="14">
    <w:name w:val="批注框文本 Char"/>
    <w:basedOn w:val="10"/>
    <w:link w:val="4"/>
    <w:semiHidden/>
    <w:qFormat/>
    <w:uiPriority w:val="99"/>
    <w:rPr>
      <w:sz w:val="18"/>
      <w:szCs w:val="18"/>
    </w:rPr>
  </w:style>
  <w:style w:type="paragraph" w:styleId="15">
    <w:name w:val="List Paragraph"/>
    <w:basedOn w:val="1"/>
    <w:qFormat/>
    <w:uiPriority w:val="34"/>
    <w:pPr>
      <w:ind w:firstLine="420" w:firstLineChars="200"/>
    </w:pPr>
  </w:style>
  <w:style w:type="character" w:customStyle="1" w:styleId="16">
    <w:name w:val="font11"/>
    <w:basedOn w:val="10"/>
    <w:qFormat/>
    <w:uiPriority w:val="0"/>
    <w:rPr>
      <w:rFonts w:hint="default" w:ascii="Courier New" w:hAnsi="Courier New" w:cs="Courier New"/>
      <w:color w:val="000000"/>
      <w:sz w:val="38"/>
      <w:szCs w:val="3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reviewItem>
      <errorID>2b0ac6c9-1b22-4fd9-882e-580d13e164ef</errorID>
      <errorWord>新</errorWord>
      <group>L1_Word</group>
      <groupName>字词问题</groupName>
      <ability>L2_Typo</ability>
      <abilityName>字词错误</abilityName>
      <candidateList>
        <item>新台</item>
      </candidateList>
      <explain/>
      <paraID>1FB28FBE</paraID>
      <start>166</start>
      <end>168</end>
      <status>modified</status>
      <modifiedWord>新台</modifiedWord>
      <trackRevisions>false</trackRevisions>
    </reviewItem>
    <reviewItem>
      <errorID>05818268-5690-4fbc-a624-c0982021d699</errorID>
      <errorWord>个</errorWord>
      <group>L1_Knowledge</group>
      <groupName>知识性问题</groupName>
      <ability>L2_Knowledge</ability>
      <abilityName>其他知识</abilityName>
      <candidateList>
        <item>堂</item>
      </candidateList>
      <explain/>
      <paraID>6D8953DA</paraID>
      <start>246</start>
      <end>247</end>
      <status>unmodified</status>
      <modifiedWord/>
      <trackRevisions>false</trackRevisions>
    </reviewItem>
    <reviewItem>
      <errorID>2f9243da-3c72-4a2f-9b58-63b82be8fcbd</errorID>
      <errorWord>个</errorWord>
      <group>L1_Knowledge</group>
      <groupName>知识性问题</groupName>
      <ability>L2_Knowledge</ability>
      <abilityName>其他知识</abilityName>
      <candidateList>
        <item>堂</item>
      </candidateList>
      <explain/>
      <paraID>6D8953DA</paraID>
      <start>252</start>
      <end>253</end>
      <status>unmodified</status>
      <modifiedWord/>
      <trackRevisions>false</trackRevisions>
    </reviewItem>
    <reviewItem>
      <errorID>900693cd-5189-4427-9786-bcc157837055</errorID>
      <errorWord>-</errorWord>
      <group>L1_Format</group>
      <groupName>格式问题</groupName>
      <ability>L2_HalfPunc</ability>
      <abilityName>全半角检查</abilityName>
      <candidateList>
        <item>－</item>
      </candidateList>
      <explain>文本全半角错误。</explain>
      <paraID>7226D0E8</paraID>
      <start>136</start>
      <end>137</end>
      <status>modified</status>
      <modifiedWord>－</modifiedWord>
      <trackRevisions>false</trackRevisions>
    </reviewItem>
    <reviewItem>
      <errorID>b1b3101a-03ea-4a70-9236-bd326d3d596b</errorID>
      <errorWord>-</errorWord>
      <group>L1_Format</group>
      <groupName>格式问题</groupName>
      <ability>L2_HalfPunc</ability>
      <abilityName>全半角检查</abilityName>
      <candidateList>
        <item>－</item>
      </candidateList>
      <explain>文本全半角错误。</explain>
      <paraID>7226D0E8</paraID>
      <start>141</start>
      <end>142</end>
      <status>modified</status>
      <modifiedWord>－</modifiedWord>
      <trackRevisions>false</trackRevisions>
    </reviewItem>
    <reviewItem>
      <errorID>0b7701b8-ca34-480b-8b08-98cacbf2e25e</errorID>
      <errorWord>。，</errorWord>
      <group>L1_Punc</group>
      <groupName>标点问题</groupName>
      <ability>L2_Punc</ability>
      <abilityName>标点符号检查</abilityName>
      <candidateList>
        <item>。</item>
      </candidateList>
      <explain/>
      <paraID>2364834D</paraID>
      <start>156</start>
      <end>157</end>
      <status>modified</status>
      <modifiedWord>。</modifiedWord>
      <trackRevisions>false</trackRevisions>
    </reviewItem>
    <reviewItem>
      <errorID>d5f82f50-5eb1-4821-86c3-ad609c1f4cd3</errorID>
      <errorWord>平</errorWord>
      <group>L1_Word</group>
      <groupName>字词问题</groupName>
      <ability>L2_Typo</ability>
      <abilityName>字词错误</abilityName>
      <candidateList>
        <item>平有</item>
      </candidateList>
      <explain/>
      <paraID>27462F4C</paraID>
      <start>15</start>
      <end>17</end>
      <status>modified</status>
      <modifiedWord>平有</modifiedWord>
      <trackRevisions>false</trackRevisions>
    </reviewItem>
  </reviewItems>
  <config/>
</contractReview>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cffbcdd-3dc8-40e0-8643-d48054f771ba}">
  <ds:schemaRefs/>
</ds:datastoreItem>
</file>

<file path=customXml/itemProps2.xml><?xml version="1.0" encoding="utf-8"?>
<ds:datastoreItem xmlns:ds="http://schemas.openxmlformats.org/officeDocument/2006/customXml" ds:itemID="{CBBA8F08-D6C9-4395-883D-B1B99903E270}">
  <ds:schemaRefs/>
</ds:datastoreItem>
</file>

<file path=docProps/app.xml><?xml version="1.0" encoding="utf-8"?>
<Properties xmlns="http://schemas.openxmlformats.org/officeDocument/2006/extended-properties" xmlns:vt="http://schemas.openxmlformats.org/officeDocument/2006/docPropsVTypes">
  <Template>Normal</Template>
  <Pages>7</Pages>
  <Words>3435</Words>
  <Characters>3497</Characters>
  <Lines>21</Lines>
  <Paragraphs>6</Paragraphs>
  <TotalTime>0</TotalTime>
  <ScaleCrop>false</ScaleCrop>
  <LinksUpToDate>false</LinksUpToDate>
  <CharactersWithSpaces>3499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2022-12-12T03:00:00Z</dcterms:created>
  <dc:creator>xb21cn</dc:creator>
  <cp:lastModifiedBy>晴天</cp:lastModifiedBy>
  <cp:lastPrinted>2025-12-24T07:34:00Z</cp:lastPrinted>
  <dcterms:modified xsi:type="dcterms:W3CDTF">2025-12-26T09:05:37Z</dcterms:modified>
  <cp:revision>273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D263AB11AF324C92A88DEFAC8244D8EC</vt:lpwstr>
  </property>
  <property fmtid="{D5CDD505-2E9C-101B-9397-08002B2CF9AE}" pid="4" name="KSOTemplateDocerSaveRecord">
    <vt:lpwstr>eyJoZGlkIjoiN2ZkZDk4MGRiZDJlNTc1Y2Q1MzlhNGU3MThhNWY1NWYiLCJ1c2VySWQiOiI0NDY2NzM3MTEifQ==</vt:lpwstr>
  </property>
</Properties>
</file>